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41" w:rsidRDefault="00921141">
      <w:pPr>
        <w:widowControl/>
        <w:spacing w:before="100" w:beforeAutospacing="1" w:after="100" w:afterAutospacing="1"/>
        <w:outlineLvl w:val="1"/>
        <w:rPr>
          <w:rFonts w:ascii="宋体"/>
          <w:b/>
          <w:bCs/>
          <w:kern w:val="0"/>
          <w:sz w:val="44"/>
          <w:szCs w:val="44"/>
        </w:rPr>
      </w:pPr>
      <w:bookmarkStart w:id="0" w:name="_GoBack"/>
      <w:bookmarkEnd w:id="0"/>
    </w:p>
    <w:p w:rsidR="00921141" w:rsidRDefault="00921141">
      <w:pPr>
        <w:widowControl/>
        <w:spacing w:before="100" w:beforeAutospacing="1" w:after="100" w:afterAutospacing="1"/>
        <w:jc w:val="center"/>
        <w:outlineLvl w:val="1"/>
        <w:rPr>
          <w:rFonts w:ascii="宋体"/>
          <w:b/>
          <w:bCs/>
          <w:kern w:val="0"/>
          <w:sz w:val="44"/>
          <w:szCs w:val="44"/>
        </w:rPr>
      </w:pPr>
      <w:r>
        <w:rPr>
          <w:rFonts w:ascii="宋体" w:hAnsi="宋体" w:cs="宋体" w:hint="eastAsia"/>
          <w:b/>
          <w:bCs/>
          <w:kern w:val="0"/>
          <w:sz w:val="44"/>
          <w:szCs w:val="44"/>
        </w:rPr>
        <w:t>宁夏回族自治区兴庆区人民法院</w:t>
      </w:r>
    </w:p>
    <w:p w:rsidR="00921141" w:rsidRDefault="00921141">
      <w:pPr>
        <w:widowControl/>
        <w:spacing w:before="100" w:beforeAutospacing="1" w:after="100" w:afterAutospacing="1"/>
        <w:jc w:val="center"/>
        <w:outlineLvl w:val="1"/>
        <w:rPr>
          <w:rFonts w:ascii="宋体"/>
          <w:b/>
          <w:bCs/>
          <w:kern w:val="0"/>
          <w:sz w:val="44"/>
          <w:szCs w:val="44"/>
        </w:rPr>
      </w:pPr>
      <w:r>
        <w:rPr>
          <w:rFonts w:ascii="宋体" w:hAnsi="宋体" w:cs="宋体"/>
          <w:b/>
          <w:bCs/>
          <w:kern w:val="0"/>
          <w:sz w:val="44"/>
          <w:szCs w:val="44"/>
        </w:rPr>
        <w:t>2018</w:t>
      </w:r>
      <w:r>
        <w:rPr>
          <w:rFonts w:ascii="宋体" w:hAnsi="宋体" w:cs="宋体" w:hint="eastAsia"/>
          <w:b/>
          <w:bCs/>
          <w:kern w:val="0"/>
          <w:sz w:val="44"/>
          <w:szCs w:val="44"/>
        </w:rPr>
        <w:t>年部门预算</w:t>
      </w:r>
    </w:p>
    <w:p w:rsidR="00921141" w:rsidRDefault="00921141">
      <w:pPr>
        <w:widowControl/>
        <w:jc w:val="center"/>
        <w:outlineLvl w:val="1"/>
        <w:rPr>
          <w:rFonts w:ascii="宋体"/>
          <w:b/>
          <w:bCs/>
          <w:kern w:val="0"/>
          <w:sz w:val="44"/>
          <w:szCs w:val="44"/>
        </w:rPr>
      </w:pPr>
      <w:r>
        <w:rPr>
          <w:rFonts w:ascii="宋体" w:hAnsi="宋体" w:cs="宋体" w:hint="eastAsia"/>
          <w:b/>
          <w:bCs/>
          <w:kern w:val="0"/>
          <w:sz w:val="44"/>
          <w:szCs w:val="44"/>
        </w:rPr>
        <w:t>目录</w:t>
      </w:r>
    </w:p>
    <w:p w:rsidR="00921141" w:rsidRDefault="00921141">
      <w:pPr>
        <w:widowControl/>
        <w:jc w:val="center"/>
        <w:outlineLvl w:val="1"/>
        <w:rPr>
          <w:rFonts w:ascii="宋体"/>
          <w:b/>
          <w:bCs/>
          <w:kern w:val="0"/>
          <w:sz w:val="44"/>
          <w:szCs w:val="44"/>
        </w:rPr>
      </w:pPr>
    </w:p>
    <w:p w:rsidR="00921141" w:rsidRDefault="00921141">
      <w:pPr>
        <w:widowControl/>
        <w:ind w:firstLineChars="200" w:firstLine="640"/>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第一部分单位概况</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一、主要职能</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二、部门预算单位构成</w:t>
      </w:r>
    </w:p>
    <w:p w:rsidR="00921141" w:rsidRDefault="00921141" w:rsidP="00C70660">
      <w:pPr>
        <w:widowControl/>
        <w:spacing w:beforeLines="50"/>
        <w:ind w:firstLineChars="200" w:firstLine="640"/>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第二部分</w:t>
      </w:r>
      <w:r>
        <w:rPr>
          <w:rFonts w:ascii="仿宋_GB2312" w:eastAsia="仿宋_GB2312" w:hAnsi="宋体" w:cs="仿宋_GB2312"/>
          <w:b/>
          <w:bCs/>
          <w:kern w:val="0"/>
          <w:sz w:val="32"/>
          <w:szCs w:val="32"/>
        </w:rPr>
        <w:t xml:space="preserve">  2018</w:t>
      </w:r>
      <w:r>
        <w:rPr>
          <w:rFonts w:ascii="仿宋_GB2312" w:eastAsia="仿宋_GB2312" w:hAnsi="宋体" w:cs="仿宋_GB2312" w:hint="eastAsia"/>
          <w:b/>
          <w:bCs/>
          <w:kern w:val="0"/>
          <w:sz w:val="32"/>
          <w:szCs w:val="32"/>
        </w:rPr>
        <w:t>年部门预算表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一、财政拨款收支总表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二、财政拨款支出总表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三、一般公共预算支出表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四、一般公共预算基本支出表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五、一般公共预算“三公”经费支出表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六、政府性基金预算支出表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七、部门收支总表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八、部门收入总表</w:t>
      </w:r>
    </w:p>
    <w:p w:rsidR="00921141" w:rsidRDefault="00921141">
      <w:pPr>
        <w:widowControl/>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九、部门支出总表</w:t>
      </w:r>
    </w:p>
    <w:p w:rsidR="00921141" w:rsidRDefault="00921141" w:rsidP="00C70660">
      <w:pPr>
        <w:widowControl/>
        <w:spacing w:beforeLines="50"/>
        <w:ind w:firstLineChars="200" w:firstLine="640"/>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第三部分</w:t>
      </w:r>
      <w:r>
        <w:rPr>
          <w:rFonts w:ascii="仿宋_GB2312" w:eastAsia="仿宋_GB2312" w:hAnsi="宋体" w:cs="仿宋_GB2312"/>
          <w:b/>
          <w:bCs/>
          <w:kern w:val="0"/>
          <w:sz w:val="32"/>
          <w:szCs w:val="32"/>
        </w:rPr>
        <w:t xml:space="preserve">  2018</w:t>
      </w:r>
      <w:r>
        <w:rPr>
          <w:rFonts w:ascii="仿宋_GB2312" w:eastAsia="仿宋_GB2312" w:hAnsi="宋体" w:cs="仿宋_GB2312" w:hint="eastAsia"/>
          <w:b/>
          <w:bCs/>
          <w:kern w:val="0"/>
          <w:sz w:val="32"/>
          <w:szCs w:val="32"/>
        </w:rPr>
        <w:t>年部门预算情况说明</w:t>
      </w:r>
    </w:p>
    <w:p w:rsidR="00921141" w:rsidRDefault="00921141" w:rsidP="00C70660">
      <w:pPr>
        <w:widowControl/>
        <w:spacing w:beforeLines="50"/>
        <w:ind w:firstLineChars="200" w:firstLine="640"/>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第四部分名词解释</w:t>
      </w:r>
    </w:p>
    <w:p w:rsidR="00921141" w:rsidRDefault="00921141">
      <w:pPr>
        <w:widowControl/>
        <w:outlineLvl w:val="1"/>
        <w:rPr>
          <w:rFonts w:ascii="仿宋_GB2312" w:eastAsia="仿宋_GB2312" w:hAnsi="宋体"/>
          <w:b/>
          <w:bCs/>
          <w:kern w:val="0"/>
          <w:sz w:val="32"/>
          <w:szCs w:val="32"/>
        </w:rPr>
      </w:pPr>
    </w:p>
    <w:p w:rsidR="00921141" w:rsidRDefault="00921141">
      <w:pPr>
        <w:widowControl/>
        <w:jc w:val="left"/>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兴庆区人民法院</w:t>
      </w:r>
      <w:r>
        <w:rPr>
          <w:rFonts w:ascii="仿宋_GB2312" w:eastAsia="仿宋_GB2312" w:hAnsi="宋体" w:cs="仿宋_GB2312"/>
          <w:b/>
          <w:bCs/>
          <w:kern w:val="0"/>
          <w:sz w:val="36"/>
          <w:szCs w:val="36"/>
        </w:rPr>
        <w:t>2018</w:t>
      </w:r>
      <w:r>
        <w:rPr>
          <w:rFonts w:ascii="仿宋_GB2312" w:eastAsia="仿宋_GB2312" w:hAnsi="宋体" w:cs="仿宋_GB2312" w:hint="eastAsia"/>
          <w:b/>
          <w:bCs/>
          <w:kern w:val="0"/>
          <w:sz w:val="36"/>
          <w:szCs w:val="36"/>
        </w:rPr>
        <w:t>年部门预算</w:t>
      </w:r>
      <w:r>
        <w:rPr>
          <w:rFonts w:ascii="仿宋_GB2312" w:eastAsia="仿宋_GB2312" w:hAnsi="宋体" w:cs="仿宋_GB2312"/>
          <w:b/>
          <w:bCs/>
          <w:kern w:val="0"/>
          <w:sz w:val="36"/>
          <w:szCs w:val="36"/>
        </w:rPr>
        <w:t>——</w:t>
      </w:r>
      <w:r>
        <w:rPr>
          <w:rFonts w:ascii="仿宋_GB2312" w:eastAsia="仿宋_GB2312" w:hAnsi="宋体" w:cs="仿宋_GB2312" w:hint="eastAsia"/>
          <w:b/>
          <w:bCs/>
          <w:kern w:val="0"/>
          <w:sz w:val="36"/>
          <w:szCs w:val="36"/>
        </w:rPr>
        <w:t>单位概况</w:t>
      </w:r>
    </w:p>
    <w:p w:rsidR="00921141" w:rsidRDefault="00921141" w:rsidP="009E63B6">
      <w:pPr>
        <w:widowControl/>
        <w:shd w:val="clear" w:color="auto" w:fill="FFFFFF"/>
        <w:spacing w:line="560" w:lineRule="atLeast"/>
        <w:ind w:firstLineChars="199" w:firstLine="639"/>
        <w:jc w:val="left"/>
        <w:rPr>
          <w:rFonts w:ascii="黑体" w:eastAsia="黑体" w:hAnsi="黑体"/>
          <w:b/>
          <w:bCs/>
          <w:color w:val="222222"/>
          <w:kern w:val="0"/>
          <w:sz w:val="32"/>
          <w:szCs w:val="32"/>
        </w:rPr>
      </w:pPr>
      <w:r>
        <w:rPr>
          <w:rFonts w:ascii="黑体" w:eastAsia="黑体" w:hAnsi="黑体" w:cs="黑体" w:hint="eastAsia"/>
          <w:b/>
          <w:bCs/>
          <w:color w:val="222222"/>
          <w:kern w:val="0"/>
          <w:sz w:val="32"/>
          <w:szCs w:val="32"/>
        </w:rPr>
        <w:t>一、主要职能</w:t>
      </w:r>
    </w:p>
    <w:p w:rsidR="00921141" w:rsidRDefault="00921141" w:rsidP="00AB1AE0">
      <w:pPr>
        <w:widowControl/>
        <w:spacing w:line="800" w:lineRule="exact"/>
        <w:ind w:firstLineChars="200" w:firstLine="640"/>
        <w:jc w:val="left"/>
        <w:rPr>
          <w:rFonts w:ascii="仿宋" w:eastAsia="仿宋" w:hAnsi="仿宋"/>
          <w:color w:val="000000"/>
          <w:sz w:val="32"/>
          <w:szCs w:val="32"/>
        </w:rPr>
      </w:pPr>
      <w:r>
        <w:rPr>
          <w:rFonts w:ascii="仿宋" w:eastAsia="仿宋" w:hAnsi="仿宋" w:cs="仿宋" w:hint="eastAsia"/>
          <w:color w:val="000000"/>
          <w:sz w:val="32"/>
          <w:szCs w:val="32"/>
        </w:rPr>
        <w:t xml:space="preserve">银川市兴庆区人民法院是国家审判机关，依法独立行使审判权。其主要职责是：依法审判法律规定由本管辖区和上级法院指定审判的刑事、民商事、行政等一审案件；依审理各类申诉、再审及检察院抗诉的各类案件；依法行使司法执行权和司法决定权，按照权限负责法官、书记员、司法警察及司法行政人员的有关管理工作；以审判为中心，开展法制宣传教育工作；接待处理案件当事人的来信来访；参与社会治安综合治理。　　</w:t>
      </w:r>
    </w:p>
    <w:p w:rsidR="00921141" w:rsidRDefault="00921141" w:rsidP="009E63B6">
      <w:pPr>
        <w:widowControl/>
        <w:spacing w:line="560" w:lineRule="exact"/>
        <w:ind w:firstLineChars="250" w:firstLine="803"/>
        <w:jc w:val="left"/>
        <w:rPr>
          <w:rFonts w:ascii="黑体" w:eastAsia="黑体" w:hAnsi="黑体"/>
          <w:b/>
          <w:bCs/>
          <w:kern w:val="0"/>
          <w:sz w:val="32"/>
          <w:szCs w:val="32"/>
        </w:rPr>
      </w:pPr>
      <w:r>
        <w:rPr>
          <w:rFonts w:ascii="黑体" w:eastAsia="黑体" w:hAnsi="黑体" w:cs="黑体" w:hint="eastAsia"/>
          <w:b/>
          <w:bCs/>
          <w:kern w:val="0"/>
          <w:sz w:val="32"/>
          <w:szCs w:val="32"/>
        </w:rPr>
        <w:t>二、部门预算单位构成</w:t>
      </w:r>
    </w:p>
    <w:p w:rsidR="00921141" w:rsidRDefault="00921141" w:rsidP="00AB1AE0">
      <w:pPr>
        <w:widowControl/>
        <w:spacing w:line="640" w:lineRule="exact"/>
        <w:ind w:firstLineChars="200" w:firstLine="640"/>
        <w:jc w:val="left"/>
        <w:rPr>
          <w:rFonts w:ascii="仿宋" w:eastAsia="仿宋" w:hAnsi="仿宋"/>
          <w:sz w:val="32"/>
          <w:szCs w:val="32"/>
        </w:rPr>
      </w:pPr>
      <w:r>
        <w:rPr>
          <w:rFonts w:ascii="仿宋" w:eastAsia="仿宋" w:hAnsi="仿宋" w:cs="仿宋" w:hint="eastAsia"/>
          <w:kern w:val="0"/>
          <w:sz w:val="32"/>
          <w:szCs w:val="32"/>
        </w:rPr>
        <w:t>从预算单位构成看，</w:t>
      </w:r>
      <w:r>
        <w:rPr>
          <w:rFonts w:ascii="仿宋" w:eastAsia="仿宋" w:hAnsi="仿宋" w:cs="仿宋" w:hint="eastAsia"/>
          <w:sz w:val="32"/>
          <w:szCs w:val="32"/>
        </w:rPr>
        <w:t>银川市兴庆区人民法院有</w:t>
      </w:r>
      <w:r>
        <w:rPr>
          <w:rFonts w:ascii="仿宋" w:eastAsia="仿宋" w:hAnsi="仿宋" w:cs="仿宋"/>
          <w:sz w:val="32"/>
          <w:szCs w:val="32"/>
        </w:rPr>
        <w:t>1</w:t>
      </w:r>
      <w:r>
        <w:rPr>
          <w:rFonts w:ascii="仿宋" w:eastAsia="仿宋" w:hAnsi="仿宋" w:cs="仿宋" w:hint="eastAsia"/>
          <w:sz w:val="32"/>
          <w:szCs w:val="32"/>
        </w:rPr>
        <w:t>个政法机关独立机构编制数，是一级预算单位</w:t>
      </w:r>
      <w:r>
        <w:rPr>
          <w:rFonts w:ascii="仿宋" w:eastAsia="仿宋" w:hAnsi="仿宋" w:cs="仿宋" w:hint="eastAsia"/>
          <w:sz w:val="28"/>
          <w:szCs w:val="28"/>
        </w:rPr>
        <w:t>，</w:t>
      </w:r>
      <w:r>
        <w:rPr>
          <w:rFonts w:ascii="仿宋" w:eastAsia="仿宋" w:hAnsi="仿宋" w:cs="仿宋" w:hint="eastAsia"/>
          <w:sz w:val="32"/>
          <w:szCs w:val="32"/>
        </w:rPr>
        <w:t>内设机构</w:t>
      </w:r>
      <w:r>
        <w:rPr>
          <w:rFonts w:ascii="仿宋" w:eastAsia="仿宋" w:hAnsi="仿宋" w:cs="仿宋"/>
          <w:sz w:val="32"/>
          <w:szCs w:val="32"/>
        </w:rPr>
        <w:t>19</w:t>
      </w:r>
      <w:r>
        <w:rPr>
          <w:rFonts w:ascii="仿宋" w:eastAsia="仿宋" w:hAnsi="仿宋" w:cs="仿宋" w:hint="eastAsia"/>
          <w:sz w:val="32"/>
          <w:szCs w:val="32"/>
        </w:rPr>
        <w:t>个，</w:t>
      </w:r>
      <w:r>
        <w:rPr>
          <w:rFonts w:ascii="仿宋" w:eastAsia="仿宋" w:hAnsi="仿宋" w:cs="仿宋" w:hint="eastAsia"/>
          <w:color w:val="000000"/>
          <w:kern w:val="0"/>
          <w:sz w:val="32"/>
          <w:szCs w:val="32"/>
        </w:rPr>
        <w:t>分别是：执行局、民一庭、民二庭、民三庭、大新法庭、月牙湖法庭、刑庭、未成人法庭、行政庭、审监庭、审管办、法警队、政工科、办公室、工会、党总支、立案庭、纪检监察、小额速裁庭</w:t>
      </w:r>
      <w:r>
        <w:rPr>
          <w:rFonts w:ascii="仿宋" w:eastAsia="仿宋" w:hAnsi="仿宋" w:cs="仿宋" w:hint="eastAsia"/>
          <w:color w:val="222222"/>
          <w:kern w:val="0"/>
          <w:sz w:val="32"/>
          <w:szCs w:val="32"/>
        </w:rPr>
        <w:t>。核定行政编制</w:t>
      </w:r>
      <w:r>
        <w:rPr>
          <w:rFonts w:ascii="仿宋" w:eastAsia="仿宋" w:hAnsi="仿宋" w:cs="仿宋"/>
          <w:color w:val="222222"/>
          <w:kern w:val="0"/>
          <w:sz w:val="32"/>
          <w:szCs w:val="32"/>
        </w:rPr>
        <w:t>210</w:t>
      </w:r>
      <w:r>
        <w:rPr>
          <w:rFonts w:ascii="仿宋" w:eastAsia="仿宋" w:hAnsi="仿宋" w:cs="仿宋" w:hint="eastAsia"/>
          <w:color w:val="222222"/>
          <w:kern w:val="0"/>
          <w:sz w:val="32"/>
          <w:szCs w:val="32"/>
        </w:rPr>
        <w:t>人，事业编</w:t>
      </w:r>
      <w:r>
        <w:rPr>
          <w:rFonts w:ascii="仿宋" w:eastAsia="仿宋" w:hAnsi="仿宋" w:cs="仿宋"/>
          <w:color w:val="222222"/>
          <w:kern w:val="0"/>
          <w:sz w:val="32"/>
          <w:szCs w:val="32"/>
        </w:rPr>
        <w:t>7</w:t>
      </w:r>
      <w:r>
        <w:rPr>
          <w:rFonts w:ascii="仿宋" w:eastAsia="仿宋" w:hAnsi="仿宋" w:cs="仿宋" w:hint="eastAsia"/>
          <w:color w:val="222222"/>
          <w:kern w:val="0"/>
          <w:sz w:val="32"/>
          <w:szCs w:val="32"/>
        </w:rPr>
        <w:t>人。</w:t>
      </w:r>
      <w:r>
        <w:rPr>
          <w:rFonts w:ascii="仿宋" w:eastAsia="仿宋" w:hAnsi="仿宋" w:cs="仿宋"/>
          <w:kern w:val="0"/>
          <w:sz w:val="32"/>
          <w:szCs w:val="32"/>
        </w:rPr>
        <w:t>2017</w:t>
      </w:r>
      <w:r>
        <w:rPr>
          <w:rFonts w:ascii="仿宋" w:eastAsia="仿宋" w:hAnsi="仿宋" w:cs="仿宋" w:hint="eastAsia"/>
          <w:kern w:val="0"/>
          <w:sz w:val="32"/>
          <w:szCs w:val="32"/>
        </w:rPr>
        <w:t>年年</w:t>
      </w:r>
      <w:r>
        <w:rPr>
          <w:rFonts w:ascii="仿宋" w:eastAsia="仿宋" w:hAnsi="仿宋" w:cs="仿宋" w:hint="eastAsia"/>
          <w:kern w:val="0"/>
          <w:sz w:val="32"/>
          <w:szCs w:val="32"/>
        </w:rPr>
        <w:lastRenderedPageBreak/>
        <w:t>末</w:t>
      </w:r>
      <w:r>
        <w:rPr>
          <w:rFonts w:ascii="仿宋" w:eastAsia="仿宋" w:hAnsi="仿宋" w:cs="仿宋" w:hint="eastAsia"/>
          <w:color w:val="222222"/>
          <w:kern w:val="0"/>
          <w:sz w:val="32"/>
          <w:szCs w:val="32"/>
        </w:rPr>
        <w:t>年</w:t>
      </w:r>
      <w:r>
        <w:rPr>
          <w:rFonts w:eastAsia="仿宋" w:cs="仿宋" w:hint="eastAsia"/>
          <w:color w:val="222222"/>
          <w:kern w:val="0"/>
          <w:sz w:val="32"/>
          <w:szCs w:val="32"/>
        </w:rPr>
        <w:t>实有</w:t>
      </w:r>
      <w:r>
        <w:rPr>
          <w:rFonts w:ascii="仿宋" w:eastAsia="仿宋" w:hAnsi="仿宋" w:cs="仿宋" w:hint="eastAsia"/>
          <w:sz w:val="32"/>
          <w:szCs w:val="32"/>
        </w:rPr>
        <w:t>行政人员</w:t>
      </w:r>
      <w:r>
        <w:rPr>
          <w:rFonts w:ascii="仿宋" w:eastAsia="仿宋" w:hAnsi="仿宋" w:cs="仿宋"/>
          <w:sz w:val="32"/>
          <w:szCs w:val="32"/>
        </w:rPr>
        <w:t>201</w:t>
      </w:r>
      <w:r>
        <w:rPr>
          <w:rFonts w:ascii="仿宋" w:eastAsia="仿宋" w:hAnsi="仿宋" w:cs="仿宋" w:hint="eastAsia"/>
          <w:sz w:val="32"/>
          <w:szCs w:val="32"/>
        </w:rPr>
        <w:t>人</w:t>
      </w:r>
      <w:r>
        <w:rPr>
          <w:rFonts w:ascii="仿宋" w:eastAsia="仿宋" w:hAnsi="仿宋" w:cs="仿宋"/>
          <w:sz w:val="32"/>
          <w:szCs w:val="32"/>
        </w:rPr>
        <w:t>,</w:t>
      </w:r>
      <w:r>
        <w:rPr>
          <w:rFonts w:ascii="仿宋" w:eastAsia="仿宋" w:hAnsi="仿宋" w:cs="仿宋" w:hint="eastAsia"/>
          <w:sz w:val="32"/>
          <w:szCs w:val="32"/>
        </w:rPr>
        <w:t>事业人员</w:t>
      </w:r>
      <w:r>
        <w:rPr>
          <w:rFonts w:ascii="仿宋" w:eastAsia="仿宋" w:hAnsi="仿宋" w:cs="仿宋"/>
          <w:sz w:val="32"/>
          <w:szCs w:val="32"/>
        </w:rPr>
        <w:t>7</w:t>
      </w:r>
      <w:r>
        <w:rPr>
          <w:rFonts w:ascii="仿宋" w:eastAsia="仿宋" w:hAnsi="仿宋" w:cs="仿宋" w:hint="eastAsia"/>
          <w:sz w:val="32"/>
          <w:szCs w:val="32"/>
        </w:rPr>
        <w:t>人，政府聘用人员</w:t>
      </w:r>
      <w:r>
        <w:rPr>
          <w:rFonts w:ascii="仿宋" w:eastAsia="仿宋" w:hAnsi="仿宋" w:cs="仿宋"/>
          <w:sz w:val="32"/>
          <w:szCs w:val="32"/>
        </w:rPr>
        <w:t>13</w:t>
      </w:r>
      <w:r>
        <w:rPr>
          <w:rFonts w:ascii="仿宋" w:eastAsia="仿宋" w:hAnsi="仿宋" w:cs="仿宋" w:hint="eastAsia"/>
          <w:sz w:val="32"/>
          <w:szCs w:val="32"/>
        </w:rPr>
        <w:t>名，单位聘用人员</w:t>
      </w:r>
      <w:r>
        <w:rPr>
          <w:rFonts w:ascii="仿宋" w:eastAsia="仿宋" w:hAnsi="仿宋" w:cs="仿宋"/>
          <w:sz w:val="32"/>
          <w:szCs w:val="32"/>
        </w:rPr>
        <w:t>157</w:t>
      </w:r>
      <w:r>
        <w:rPr>
          <w:rFonts w:ascii="仿宋" w:eastAsia="仿宋" w:hAnsi="仿宋" w:cs="仿宋" w:hint="eastAsia"/>
          <w:sz w:val="32"/>
          <w:szCs w:val="32"/>
        </w:rPr>
        <w:t>人。</w:t>
      </w:r>
    </w:p>
    <w:p w:rsidR="00921141" w:rsidRDefault="00921141">
      <w:pPr>
        <w:widowControl/>
        <w:spacing w:line="560" w:lineRule="exact"/>
        <w:jc w:val="left"/>
        <w:rPr>
          <w:rFonts w:ascii="仿宋_GB2312" w:eastAsia="仿宋_GB2312" w:hAnsi="宋体"/>
          <w:kern w:val="0"/>
          <w:sz w:val="32"/>
          <w:szCs w:val="32"/>
        </w:rPr>
        <w:sectPr w:rsidR="00921141">
          <w:footerReference w:type="default" r:id="rId7"/>
          <w:pgSz w:w="11906" w:h="16838"/>
          <w:pgMar w:top="1758" w:right="1797" w:bottom="1077" w:left="1797" w:header="0" w:footer="0" w:gutter="0"/>
          <w:cols w:space="720"/>
          <w:docGrid w:type="lines" w:linePitch="312"/>
        </w:sectPr>
      </w:pPr>
    </w:p>
    <w:p w:rsidR="00921141" w:rsidRDefault="00921141">
      <w:pPr>
        <w:widowControl/>
        <w:jc w:val="left"/>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lastRenderedPageBreak/>
        <w:t>兴庆区人民法院</w:t>
      </w:r>
      <w:r>
        <w:rPr>
          <w:rFonts w:ascii="仿宋_GB2312" w:eastAsia="仿宋_GB2312" w:hAnsi="宋体" w:cs="仿宋_GB2312"/>
          <w:b/>
          <w:bCs/>
          <w:kern w:val="0"/>
          <w:sz w:val="36"/>
          <w:szCs w:val="36"/>
        </w:rPr>
        <w:t>2018</w:t>
      </w:r>
      <w:r>
        <w:rPr>
          <w:rFonts w:ascii="仿宋_GB2312" w:eastAsia="仿宋_GB2312" w:hAnsi="宋体" w:cs="仿宋_GB2312" w:hint="eastAsia"/>
          <w:b/>
          <w:bCs/>
          <w:kern w:val="0"/>
          <w:sz w:val="36"/>
          <w:szCs w:val="36"/>
        </w:rPr>
        <w:t>年部门预算</w:t>
      </w:r>
      <w:r>
        <w:rPr>
          <w:rFonts w:ascii="仿宋_GB2312" w:eastAsia="仿宋_GB2312" w:hAnsi="宋体" w:cs="仿宋_GB2312"/>
          <w:b/>
          <w:bCs/>
          <w:kern w:val="0"/>
          <w:sz w:val="36"/>
          <w:szCs w:val="36"/>
        </w:rPr>
        <w:t>——</w:t>
      </w:r>
      <w:r>
        <w:rPr>
          <w:rFonts w:ascii="仿宋_GB2312" w:eastAsia="仿宋_GB2312" w:hAnsi="宋体" w:cs="仿宋_GB2312" w:hint="eastAsia"/>
          <w:b/>
          <w:bCs/>
          <w:kern w:val="0"/>
          <w:sz w:val="36"/>
          <w:szCs w:val="36"/>
        </w:rPr>
        <w:t>预算表</w:t>
      </w:r>
    </w:p>
    <w:p w:rsidR="00921141" w:rsidRDefault="00921141">
      <w:pPr>
        <w:widowControl/>
        <w:jc w:val="left"/>
        <w:outlineLvl w:val="1"/>
        <w:rPr>
          <w:rFonts w:ascii="仿宋_GB2312" w:eastAsia="仿宋_GB2312" w:hAnsi="宋体"/>
          <w:b/>
          <w:bCs/>
          <w:kern w:val="0"/>
          <w:sz w:val="36"/>
          <w:szCs w:val="36"/>
        </w:rPr>
      </w:pPr>
    </w:p>
    <w:p w:rsidR="00921141" w:rsidRDefault="00921141" w:rsidP="006B0970">
      <w:pPr>
        <w:widowControl/>
        <w:ind w:firstLineChars="200" w:firstLine="643"/>
        <w:outlineLvl w:val="1"/>
        <w:rPr>
          <w:rFonts w:ascii="黑体" w:eastAsia="黑体" w:hAnsi="宋体"/>
          <w:b/>
          <w:bCs/>
          <w:kern w:val="0"/>
          <w:sz w:val="32"/>
          <w:szCs w:val="32"/>
        </w:rPr>
      </w:pPr>
      <w:r>
        <w:rPr>
          <w:rFonts w:ascii="黑体" w:eastAsia="黑体" w:hAnsi="宋体" w:cs="黑体" w:hint="eastAsia"/>
          <w:b/>
          <w:bCs/>
          <w:kern w:val="0"/>
          <w:sz w:val="32"/>
          <w:szCs w:val="32"/>
        </w:rPr>
        <w:t>一、财政拨款收支预算总表</w:t>
      </w:r>
    </w:p>
    <w:p w:rsidR="00921141" w:rsidRDefault="00921141">
      <w:pPr>
        <w:widowControl/>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财政拨款收支预算总表</w:t>
      </w:r>
    </w:p>
    <w:p w:rsidR="00921141" w:rsidRDefault="00921141">
      <w:pPr>
        <w:widowControl/>
        <w:ind w:firstLineChars="3300" w:firstLine="1056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W w:w="0" w:type="auto"/>
        <w:tblLayout w:type="fixed"/>
        <w:tblLook w:val="0000"/>
      </w:tblPr>
      <w:tblGrid>
        <w:gridCol w:w="3860"/>
        <w:gridCol w:w="1360"/>
        <w:gridCol w:w="3860"/>
        <w:gridCol w:w="1360"/>
        <w:gridCol w:w="1360"/>
        <w:gridCol w:w="1360"/>
      </w:tblGrid>
      <w:tr w:rsidR="00921141">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收入</w:t>
            </w:r>
          </w:p>
        </w:tc>
        <w:tc>
          <w:tcPr>
            <w:tcW w:w="7940" w:type="dxa"/>
            <w:gridSpan w:val="4"/>
            <w:tcBorders>
              <w:top w:val="single" w:sz="8" w:space="0" w:color="000000"/>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支出</w:t>
            </w:r>
          </w:p>
        </w:tc>
      </w:tr>
      <w:tr w:rsidR="00921141">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项目</w:t>
            </w:r>
          </w:p>
        </w:tc>
        <w:tc>
          <w:tcPr>
            <w:tcW w:w="1360" w:type="dxa"/>
            <w:vMerge w:val="restart"/>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预算数</w:t>
            </w:r>
          </w:p>
        </w:tc>
      </w:tr>
      <w:tr w:rsidR="00921141">
        <w:trPr>
          <w:trHeight w:val="1005"/>
        </w:trPr>
        <w:tc>
          <w:tcPr>
            <w:tcW w:w="3860" w:type="dxa"/>
            <w:vMerge/>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公共预算财政拨款</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政府性基金预算财政拨款</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一、本年收入</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r>
              <w:rPr>
                <w:color w:val="000000"/>
                <w:sz w:val="20"/>
                <w:szCs w:val="20"/>
              </w:rPr>
              <w:t>5,275.48</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一、本年支出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r>
              <w:rPr>
                <w:color w:val="000000"/>
                <w:sz w:val="20"/>
                <w:szCs w:val="20"/>
              </w:rPr>
              <w:t>5,275.48</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r>
              <w:rPr>
                <w:color w:val="000000"/>
                <w:sz w:val="20"/>
                <w:szCs w:val="20"/>
              </w:rPr>
              <w:t>5,275.48</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921141" w:rsidRDefault="00921141">
            <w:pPr>
              <w:ind w:right="110"/>
              <w:jc w:val="right"/>
              <w:rPr>
                <w:rFonts w:ascii="宋体"/>
                <w:color w:val="000000"/>
                <w:sz w:val="20"/>
                <w:szCs w:val="20"/>
              </w:rPr>
            </w:pPr>
            <w:r>
              <w:rPr>
                <w:color w:val="000000"/>
                <w:sz w:val="20"/>
                <w:szCs w:val="20"/>
              </w:rPr>
              <w:t>5,275.48</w:t>
            </w: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（二）外交支出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（三）国防支出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4,418.94</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4,418.94</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（五）教育支出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（七）文化体育与传媒支出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428.17</w:t>
            </w:r>
          </w:p>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lastRenderedPageBreak/>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lastRenderedPageBreak/>
              <w:t>428.17</w:t>
            </w:r>
          </w:p>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lastRenderedPageBreak/>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lastRenderedPageBreak/>
              <w:t xml:space="preserve">　</w:t>
            </w:r>
          </w:p>
        </w:tc>
      </w:tr>
      <w:tr w:rsidR="00921141">
        <w:trPr>
          <w:trHeight w:val="405"/>
        </w:trPr>
        <w:tc>
          <w:tcPr>
            <w:tcW w:w="3860" w:type="dxa"/>
            <w:tcBorders>
              <w:top w:val="nil"/>
              <w:left w:val="single" w:sz="8" w:space="0" w:color="000000"/>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lastRenderedPageBreak/>
              <w:t xml:space="preserve">　</w:t>
            </w:r>
          </w:p>
        </w:tc>
        <w:tc>
          <w:tcPr>
            <w:tcW w:w="1360"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（九）医疗卫生与计划生育支出</w:t>
            </w:r>
          </w:p>
        </w:tc>
        <w:tc>
          <w:tcPr>
            <w:tcW w:w="1360" w:type="dxa"/>
            <w:tcBorders>
              <w:top w:val="nil"/>
              <w:left w:val="nil"/>
              <w:bottom w:val="single" w:sz="4" w:space="0" w:color="auto"/>
              <w:right w:val="single" w:sz="4" w:space="0" w:color="000000"/>
            </w:tcBorders>
            <w:vAlign w:val="center"/>
          </w:tcPr>
          <w:p w:rsidR="00921141" w:rsidRDefault="00921141">
            <w:pPr>
              <w:jc w:val="right"/>
              <w:rPr>
                <w:rFonts w:ascii="宋体"/>
                <w:color w:val="000000"/>
                <w:sz w:val="20"/>
                <w:szCs w:val="20"/>
              </w:rPr>
            </w:pPr>
            <w:r>
              <w:rPr>
                <w:color w:val="000000"/>
                <w:sz w:val="20"/>
                <w:szCs w:val="20"/>
              </w:rPr>
              <w:t>194.95</w:t>
            </w: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000000"/>
            </w:tcBorders>
            <w:vAlign w:val="center"/>
          </w:tcPr>
          <w:p w:rsidR="00921141" w:rsidRDefault="00921141">
            <w:pPr>
              <w:jc w:val="right"/>
              <w:rPr>
                <w:rFonts w:ascii="宋体"/>
                <w:color w:val="000000"/>
                <w:sz w:val="20"/>
                <w:szCs w:val="20"/>
              </w:rPr>
            </w:pPr>
            <w:r>
              <w:rPr>
                <w:color w:val="000000"/>
                <w:sz w:val="20"/>
                <w:szCs w:val="20"/>
              </w:rPr>
              <w:t>194.95</w:t>
            </w:r>
            <w:r>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（十）节能环保支出</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000000"/>
              <w:left w:val="single" w:sz="4" w:space="0" w:color="auto"/>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000000"/>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（十一）城乡社区支出</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000000"/>
              <w:left w:val="single" w:sz="4" w:space="0" w:color="auto"/>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000000"/>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（十二）农林水支出</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000000"/>
              <w:left w:val="single" w:sz="4" w:space="0" w:color="auto"/>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000000"/>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（十三）交通运输支出</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000000"/>
              <w:left w:val="single" w:sz="4" w:space="0" w:color="auto"/>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000000"/>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（十四）资源勘探信息等支出</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000000"/>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000000"/>
              <w:left w:val="single" w:sz="4" w:space="0" w:color="auto"/>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000000"/>
              <w:left w:val="nil"/>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（十五）商业服务业等支出</w:t>
            </w:r>
          </w:p>
        </w:tc>
        <w:tc>
          <w:tcPr>
            <w:tcW w:w="1360" w:type="dxa"/>
            <w:tcBorders>
              <w:top w:val="single" w:sz="4" w:space="0" w:color="000000"/>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000000"/>
              <w:left w:val="nil"/>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（十六）金融支出</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（十七）国土海洋气象等支出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233.42</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233.42</w:t>
            </w: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（二十）其他支出</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 xml:space="preserve">　二、年末结转结余</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（一）一般公共预算财政拨款</w:t>
            </w:r>
          </w:p>
        </w:tc>
        <w:tc>
          <w:tcPr>
            <w:tcW w:w="1360" w:type="dxa"/>
            <w:tcBorders>
              <w:top w:val="nil"/>
              <w:left w:val="nil"/>
              <w:bottom w:val="nil"/>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860" w:type="dxa"/>
            <w:tcBorders>
              <w:top w:val="nil"/>
              <w:left w:val="nil"/>
              <w:bottom w:val="single" w:sz="4" w:space="0" w:color="000000"/>
              <w:right w:val="nil"/>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8"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收入总计</w:t>
            </w:r>
          </w:p>
        </w:tc>
        <w:tc>
          <w:tcPr>
            <w:tcW w:w="1360" w:type="dxa"/>
            <w:tcBorders>
              <w:top w:val="nil"/>
              <w:left w:val="nil"/>
              <w:bottom w:val="single" w:sz="8" w:space="0" w:color="000000"/>
              <w:right w:val="single" w:sz="4" w:space="0" w:color="000000"/>
            </w:tcBorders>
            <w:vAlign w:val="center"/>
          </w:tcPr>
          <w:p w:rsidR="00921141" w:rsidRDefault="00921141">
            <w:pPr>
              <w:widowControl/>
              <w:jc w:val="right"/>
              <w:rPr>
                <w:rFonts w:ascii="宋体"/>
                <w:color w:val="000000"/>
                <w:kern w:val="0"/>
                <w:sz w:val="22"/>
                <w:szCs w:val="22"/>
              </w:rPr>
            </w:pPr>
            <w:r>
              <w:rPr>
                <w:color w:val="000000"/>
                <w:sz w:val="20"/>
                <w:szCs w:val="20"/>
              </w:rPr>
              <w:t>5,275.48</w:t>
            </w:r>
            <w:r>
              <w:rPr>
                <w:rFonts w:ascii="宋体" w:hAnsi="宋体" w:cs="宋体" w:hint="eastAsia"/>
                <w:color w:val="000000"/>
                <w:kern w:val="0"/>
                <w:sz w:val="22"/>
                <w:szCs w:val="22"/>
              </w:rPr>
              <w:t xml:space="preserve">　</w:t>
            </w:r>
          </w:p>
        </w:tc>
        <w:tc>
          <w:tcPr>
            <w:tcW w:w="7940" w:type="dxa"/>
            <w:gridSpan w:val="4"/>
            <w:tcBorders>
              <w:top w:val="single" w:sz="4" w:space="0" w:color="000000"/>
              <w:left w:val="nil"/>
              <w:bottom w:val="single" w:sz="8"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支出总计</w:t>
            </w:r>
            <w:r>
              <w:rPr>
                <w:rFonts w:ascii="宋体" w:hAnsi="宋体" w:cs="宋体" w:hint="eastAsia"/>
                <w:color w:val="000000"/>
                <w:kern w:val="0"/>
                <w:sz w:val="22"/>
                <w:szCs w:val="22"/>
              </w:rPr>
              <w:t xml:space="preserve">　</w:t>
            </w:r>
            <w:r>
              <w:rPr>
                <w:color w:val="000000"/>
                <w:sz w:val="20"/>
                <w:szCs w:val="20"/>
              </w:rPr>
              <w:t>5,275.48</w:t>
            </w:r>
          </w:p>
        </w:tc>
      </w:tr>
    </w:tbl>
    <w:p w:rsidR="00921141" w:rsidRDefault="00921141">
      <w:pPr>
        <w:widowControl/>
        <w:outlineLvl w:val="1"/>
        <w:rPr>
          <w:rFonts w:ascii="黑体" w:eastAsia="黑体" w:hAnsi="宋体"/>
          <w:kern w:val="0"/>
          <w:sz w:val="32"/>
          <w:szCs w:val="32"/>
        </w:rPr>
      </w:pPr>
      <w:r>
        <w:rPr>
          <w:rFonts w:ascii="仿宋_GB2312" w:eastAsia="仿宋_GB2312" w:hAnsi="宋体" w:cs="仿宋_GB2312" w:hint="eastAsia"/>
          <w:kern w:val="0"/>
          <w:sz w:val="32"/>
          <w:szCs w:val="32"/>
        </w:rPr>
        <w:t>注：支出预算功能科目各单位根据本单位实际据实填写，其他科目删除。</w:t>
      </w:r>
    </w:p>
    <w:p w:rsidR="00921141" w:rsidRDefault="00921141" w:rsidP="006B0970">
      <w:pPr>
        <w:widowControl/>
        <w:ind w:firstLineChars="200" w:firstLine="643"/>
        <w:outlineLvl w:val="1"/>
        <w:rPr>
          <w:rFonts w:ascii="黑体" w:eastAsia="黑体" w:hAnsi="宋体"/>
          <w:b/>
          <w:bCs/>
          <w:kern w:val="0"/>
          <w:sz w:val="32"/>
          <w:szCs w:val="32"/>
        </w:rPr>
      </w:pPr>
    </w:p>
    <w:p w:rsidR="00921141" w:rsidRDefault="00921141" w:rsidP="006B0970">
      <w:pPr>
        <w:widowControl/>
        <w:ind w:firstLineChars="200" w:firstLine="643"/>
        <w:outlineLvl w:val="1"/>
        <w:rPr>
          <w:rFonts w:ascii="黑体" w:eastAsia="黑体" w:hAnsi="宋体"/>
          <w:b/>
          <w:bCs/>
          <w:kern w:val="0"/>
          <w:sz w:val="32"/>
          <w:szCs w:val="32"/>
        </w:rPr>
      </w:pPr>
    </w:p>
    <w:p w:rsidR="00921141" w:rsidRDefault="00921141" w:rsidP="006B0970">
      <w:pPr>
        <w:widowControl/>
        <w:ind w:firstLineChars="200" w:firstLine="643"/>
        <w:outlineLvl w:val="1"/>
        <w:rPr>
          <w:rFonts w:ascii="黑体" w:eastAsia="黑体" w:hAnsi="宋体"/>
          <w:b/>
          <w:bCs/>
          <w:kern w:val="0"/>
          <w:sz w:val="32"/>
          <w:szCs w:val="32"/>
        </w:rPr>
      </w:pPr>
      <w:r>
        <w:rPr>
          <w:rFonts w:ascii="黑体" w:eastAsia="黑体" w:hAnsi="宋体" w:cs="黑体" w:hint="eastAsia"/>
          <w:b/>
          <w:bCs/>
          <w:kern w:val="0"/>
          <w:sz w:val="32"/>
          <w:szCs w:val="32"/>
        </w:rPr>
        <w:t>二、财政拨款支出预算总表</w:t>
      </w:r>
    </w:p>
    <w:p w:rsidR="00921141" w:rsidRDefault="00921141">
      <w:pPr>
        <w:widowControl/>
        <w:ind w:firstLineChars="200" w:firstLine="720"/>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财政拨款支出预算总表</w:t>
      </w:r>
    </w:p>
    <w:p w:rsidR="00921141" w:rsidRDefault="00921141">
      <w:pPr>
        <w:widowControl/>
        <w:ind w:firstLine="735"/>
        <w:jc w:val="left"/>
        <w:outlineLvl w:val="1"/>
        <w:rPr>
          <w:rFonts w:ascii="仿宋_GB2312" w:eastAsia="仿宋_GB2312" w:hAnsi="宋体"/>
          <w:kern w:val="0"/>
          <w:sz w:val="32"/>
          <w:szCs w:val="32"/>
        </w:rPr>
      </w:pPr>
    </w:p>
    <w:p w:rsidR="00921141" w:rsidRDefault="00921141" w:rsidP="006B0970">
      <w:pPr>
        <w:widowControl/>
        <w:ind w:firstLineChars="3579" w:firstLine="1145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W w:w="14350" w:type="dxa"/>
        <w:tblLayout w:type="fixed"/>
        <w:tblLook w:val="0000"/>
      </w:tblPr>
      <w:tblGrid>
        <w:gridCol w:w="1296"/>
        <w:gridCol w:w="1804"/>
        <w:gridCol w:w="1115"/>
        <w:gridCol w:w="1115"/>
        <w:gridCol w:w="1115"/>
        <w:gridCol w:w="1115"/>
        <w:gridCol w:w="1115"/>
        <w:gridCol w:w="1115"/>
        <w:gridCol w:w="1115"/>
        <w:gridCol w:w="1115"/>
        <w:gridCol w:w="1115"/>
        <w:gridCol w:w="1215"/>
      </w:tblGrid>
      <w:tr w:rsidR="00921141" w:rsidTr="006B0970">
        <w:trPr>
          <w:trHeight w:val="574"/>
        </w:trPr>
        <w:tc>
          <w:tcPr>
            <w:tcW w:w="3100" w:type="dxa"/>
            <w:gridSpan w:val="2"/>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功能分类科目</w:t>
            </w:r>
          </w:p>
        </w:tc>
        <w:tc>
          <w:tcPr>
            <w:tcW w:w="1115" w:type="dxa"/>
            <w:vMerge w:val="restart"/>
            <w:tcBorders>
              <w:top w:val="single" w:sz="4" w:space="0" w:color="auto"/>
              <w:left w:val="single" w:sz="4" w:space="0" w:color="auto"/>
              <w:right w:val="single" w:sz="4" w:space="0" w:color="auto"/>
            </w:tcBorders>
            <w:vAlign w:val="center"/>
          </w:tcPr>
          <w:p w:rsidR="00921141" w:rsidRDefault="00921141">
            <w:pPr>
              <w:widowControl/>
              <w:jc w:val="center"/>
              <w:rPr>
                <w:rFonts w:ascii="宋体"/>
                <w:b/>
                <w:bCs/>
                <w:kern w:val="0"/>
              </w:rPr>
            </w:pPr>
            <w:r>
              <w:rPr>
                <w:rFonts w:ascii="宋体" w:hAnsi="宋体" w:cs="宋体"/>
                <w:b/>
                <w:bCs/>
                <w:kern w:val="0"/>
              </w:rPr>
              <w:t>2018</w:t>
            </w:r>
            <w:r>
              <w:rPr>
                <w:rFonts w:ascii="宋体" w:hAnsi="宋体" w:cs="宋体" w:hint="eastAsia"/>
                <w:b/>
                <w:bCs/>
                <w:kern w:val="0"/>
              </w:rPr>
              <w:t>预算安排总计</w:t>
            </w:r>
          </w:p>
        </w:tc>
        <w:tc>
          <w:tcPr>
            <w:tcW w:w="6690" w:type="dxa"/>
            <w:gridSpan w:val="6"/>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公共财政预算拨款</w:t>
            </w:r>
          </w:p>
        </w:tc>
        <w:tc>
          <w:tcPr>
            <w:tcW w:w="3445" w:type="dxa"/>
            <w:gridSpan w:val="3"/>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b/>
                <w:bCs/>
                <w:kern w:val="0"/>
              </w:rPr>
            </w:pPr>
            <w:r>
              <w:rPr>
                <w:rFonts w:cs="宋体" w:hint="eastAsia"/>
                <w:b/>
                <w:bCs/>
                <w:kern w:val="0"/>
              </w:rPr>
              <w:t>政府性基金预算财政拨款</w:t>
            </w:r>
          </w:p>
        </w:tc>
      </w:tr>
      <w:tr w:rsidR="00921141" w:rsidTr="006B0970">
        <w:trPr>
          <w:trHeight w:val="480"/>
        </w:trPr>
        <w:tc>
          <w:tcPr>
            <w:tcW w:w="1296" w:type="dxa"/>
            <w:vMerge w:val="restart"/>
            <w:tcBorders>
              <w:top w:val="nil"/>
              <w:left w:val="single" w:sz="4" w:space="0" w:color="auto"/>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科目编码</w:t>
            </w:r>
          </w:p>
        </w:tc>
        <w:tc>
          <w:tcPr>
            <w:tcW w:w="1804" w:type="dxa"/>
            <w:vMerge w:val="restart"/>
            <w:tcBorders>
              <w:top w:val="nil"/>
              <w:left w:val="nil"/>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科目名称</w:t>
            </w:r>
          </w:p>
        </w:tc>
        <w:tc>
          <w:tcPr>
            <w:tcW w:w="1115" w:type="dxa"/>
            <w:vMerge/>
            <w:tcBorders>
              <w:left w:val="single" w:sz="4" w:space="0" w:color="auto"/>
              <w:right w:val="single" w:sz="4" w:space="0" w:color="auto"/>
            </w:tcBorders>
            <w:vAlign w:val="center"/>
          </w:tcPr>
          <w:p w:rsidR="00921141" w:rsidRDefault="00921141">
            <w:pPr>
              <w:widowControl/>
              <w:jc w:val="left"/>
              <w:rPr>
                <w:rFonts w:ascii="宋体"/>
                <w:b/>
                <w:bCs/>
                <w:kern w:val="0"/>
              </w:rPr>
            </w:pPr>
          </w:p>
        </w:tc>
        <w:tc>
          <w:tcPr>
            <w:tcW w:w="1115" w:type="dxa"/>
            <w:vMerge w:val="restart"/>
            <w:tcBorders>
              <w:top w:val="single" w:sz="4" w:space="0" w:color="auto"/>
              <w:left w:val="single" w:sz="4" w:space="0" w:color="auto"/>
              <w:right w:val="single" w:sz="4" w:space="0" w:color="auto"/>
            </w:tcBorders>
            <w:vAlign w:val="center"/>
          </w:tcPr>
          <w:p w:rsidR="00921141" w:rsidRDefault="00921141">
            <w:pPr>
              <w:widowControl/>
              <w:jc w:val="left"/>
              <w:rPr>
                <w:rFonts w:ascii="宋体"/>
                <w:b/>
                <w:bCs/>
                <w:kern w:val="0"/>
              </w:rPr>
            </w:pPr>
            <w:r>
              <w:rPr>
                <w:rFonts w:ascii="宋体" w:hAnsi="宋体" w:cs="宋体" w:hint="eastAsia"/>
                <w:b/>
                <w:bCs/>
                <w:kern w:val="0"/>
              </w:rPr>
              <w:t>合计</w:t>
            </w:r>
          </w:p>
        </w:tc>
        <w:tc>
          <w:tcPr>
            <w:tcW w:w="3345" w:type="dxa"/>
            <w:gridSpan w:val="3"/>
            <w:tcBorders>
              <w:top w:val="nil"/>
              <w:left w:val="nil"/>
              <w:bottom w:val="single" w:sz="4" w:space="0" w:color="auto"/>
              <w:right w:val="single" w:sz="4" w:space="0" w:color="auto"/>
            </w:tcBorders>
            <w:vAlign w:val="center"/>
          </w:tcPr>
          <w:p w:rsidR="00921141" w:rsidRDefault="00921141">
            <w:pPr>
              <w:jc w:val="center"/>
              <w:rPr>
                <w:rFonts w:ascii="宋体"/>
                <w:b/>
                <w:bCs/>
                <w:kern w:val="0"/>
              </w:rPr>
            </w:pPr>
            <w:r>
              <w:rPr>
                <w:rFonts w:ascii="宋体" w:hAnsi="宋体" w:cs="宋体" w:hint="eastAsia"/>
                <w:b/>
                <w:bCs/>
                <w:kern w:val="0"/>
              </w:rPr>
              <w:t>自治区本级财力安排</w:t>
            </w:r>
          </w:p>
        </w:tc>
        <w:tc>
          <w:tcPr>
            <w:tcW w:w="1115" w:type="dxa"/>
            <w:vMerge w:val="restart"/>
            <w:tcBorders>
              <w:top w:val="nil"/>
              <w:left w:val="nil"/>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中央专项转移支付</w:t>
            </w:r>
          </w:p>
        </w:tc>
        <w:tc>
          <w:tcPr>
            <w:tcW w:w="1115" w:type="dxa"/>
            <w:vMerge w:val="restart"/>
            <w:tcBorders>
              <w:top w:val="nil"/>
              <w:left w:val="nil"/>
              <w:right w:val="single" w:sz="4" w:space="0" w:color="auto"/>
            </w:tcBorders>
            <w:vAlign w:val="center"/>
          </w:tcPr>
          <w:p w:rsidR="00921141" w:rsidRDefault="00921141">
            <w:pPr>
              <w:widowControl/>
              <w:jc w:val="center"/>
              <w:rPr>
                <w:rFonts w:ascii="宋体"/>
                <w:b/>
                <w:bCs/>
                <w:kern w:val="0"/>
              </w:rPr>
            </w:pPr>
            <w:r>
              <w:rPr>
                <w:rFonts w:ascii="宋体" w:hAnsi="宋体" w:cs="宋体" w:hint="eastAsia"/>
                <w:b/>
                <w:bCs/>
                <w:kern w:val="0"/>
              </w:rPr>
              <w:t>中央一般性转移支付</w:t>
            </w:r>
          </w:p>
        </w:tc>
        <w:tc>
          <w:tcPr>
            <w:tcW w:w="1115" w:type="dxa"/>
            <w:vMerge w:val="restart"/>
            <w:tcBorders>
              <w:top w:val="single" w:sz="4" w:space="0" w:color="auto"/>
              <w:left w:val="single" w:sz="4" w:space="0" w:color="auto"/>
              <w:right w:val="single" w:sz="4" w:space="0" w:color="auto"/>
            </w:tcBorders>
            <w:vAlign w:val="center"/>
          </w:tcPr>
          <w:p w:rsidR="00921141" w:rsidRDefault="00921141">
            <w:pPr>
              <w:widowControl/>
              <w:jc w:val="left"/>
              <w:rPr>
                <w:rFonts w:ascii="宋体"/>
                <w:b/>
                <w:bCs/>
                <w:kern w:val="0"/>
              </w:rPr>
            </w:pPr>
            <w:r>
              <w:rPr>
                <w:rFonts w:ascii="宋体" w:hAnsi="宋体" w:cs="宋体" w:hint="eastAsia"/>
                <w:b/>
                <w:bCs/>
                <w:kern w:val="0"/>
              </w:rPr>
              <w:t>自治区本级财力安排</w:t>
            </w:r>
          </w:p>
        </w:tc>
        <w:tc>
          <w:tcPr>
            <w:tcW w:w="1115" w:type="dxa"/>
            <w:vMerge w:val="restart"/>
            <w:tcBorders>
              <w:top w:val="single" w:sz="4" w:space="0" w:color="auto"/>
              <w:right w:val="single" w:sz="4" w:space="0" w:color="auto"/>
            </w:tcBorders>
            <w:vAlign w:val="center"/>
          </w:tcPr>
          <w:p w:rsidR="00921141" w:rsidRDefault="00921141">
            <w:pPr>
              <w:widowControl/>
              <w:jc w:val="center"/>
              <w:rPr>
                <w:b/>
                <w:bCs/>
                <w:kern w:val="0"/>
              </w:rPr>
            </w:pPr>
            <w:r>
              <w:rPr>
                <w:rFonts w:cs="宋体" w:hint="eastAsia"/>
                <w:b/>
                <w:bCs/>
                <w:kern w:val="0"/>
              </w:rPr>
              <w:t>中央专项转移支付</w:t>
            </w:r>
          </w:p>
        </w:tc>
        <w:tc>
          <w:tcPr>
            <w:tcW w:w="1215" w:type="dxa"/>
            <w:vMerge w:val="restart"/>
            <w:tcBorders>
              <w:top w:val="single" w:sz="4" w:space="0" w:color="auto"/>
              <w:right w:val="single" w:sz="4" w:space="0" w:color="auto"/>
            </w:tcBorders>
            <w:vAlign w:val="center"/>
          </w:tcPr>
          <w:p w:rsidR="00921141" w:rsidRDefault="00921141">
            <w:pPr>
              <w:widowControl/>
              <w:jc w:val="center"/>
              <w:rPr>
                <w:b/>
                <w:bCs/>
                <w:kern w:val="0"/>
              </w:rPr>
            </w:pPr>
            <w:r>
              <w:rPr>
                <w:rFonts w:cs="宋体" w:hint="eastAsia"/>
                <w:b/>
                <w:bCs/>
                <w:kern w:val="0"/>
              </w:rPr>
              <w:t>中央一般性转移支付</w:t>
            </w:r>
          </w:p>
        </w:tc>
      </w:tr>
      <w:tr w:rsidR="00921141" w:rsidTr="006B0970">
        <w:trPr>
          <w:trHeight w:val="1070"/>
        </w:trPr>
        <w:tc>
          <w:tcPr>
            <w:tcW w:w="1296" w:type="dxa"/>
            <w:vMerge/>
            <w:tcBorders>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p>
        </w:tc>
        <w:tc>
          <w:tcPr>
            <w:tcW w:w="1804" w:type="dxa"/>
            <w:vMerge/>
            <w:tcBorders>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p>
        </w:tc>
        <w:tc>
          <w:tcPr>
            <w:tcW w:w="1115" w:type="dxa"/>
            <w:vMerge/>
            <w:tcBorders>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1115" w:type="dxa"/>
            <w:vMerge/>
            <w:tcBorders>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1115" w:type="dxa"/>
            <w:tcBorders>
              <w:top w:val="single" w:sz="4" w:space="0" w:color="auto"/>
              <w:left w:val="nil"/>
              <w:bottom w:val="single" w:sz="4" w:space="0" w:color="auto"/>
              <w:right w:val="single" w:sz="4" w:space="0" w:color="auto"/>
            </w:tcBorders>
            <w:vAlign w:val="center"/>
          </w:tcPr>
          <w:p w:rsidR="00921141" w:rsidRDefault="00921141">
            <w:pPr>
              <w:jc w:val="center"/>
              <w:rPr>
                <w:rFonts w:ascii="宋体"/>
                <w:b/>
                <w:bCs/>
                <w:kern w:val="0"/>
                <w:sz w:val="22"/>
                <w:szCs w:val="22"/>
              </w:rPr>
            </w:pPr>
            <w:r>
              <w:rPr>
                <w:rFonts w:ascii="宋体" w:hAnsi="宋体" w:cs="宋体" w:hint="eastAsia"/>
                <w:b/>
                <w:bCs/>
                <w:kern w:val="0"/>
                <w:sz w:val="22"/>
                <w:szCs w:val="22"/>
              </w:rPr>
              <w:t>小计</w:t>
            </w:r>
          </w:p>
        </w:tc>
        <w:tc>
          <w:tcPr>
            <w:tcW w:w="1115" w:type="dxa"/>
            <w:tcBorders>
              <w:top w:val="single" w:sz="4" w:space="0" w:color="auto"/>
              <w:left w:val="nil"/>
              <w:bottom w:val="single" w:sz="4" w:space="0" w:color="auto"/>
              <w:right w:val="single" w:sz="4" w:space="0" w:color="auto"/>
            </w:tcBorders>
            <w:vAlign w:val="center"/>
          </w:tcPr>
          <w:p w:rsidR="00921141" w:rsidRDefault="00921141">
            <w:pPr>
              <w:jc w:val="center"/>
              <w:rPr>
                <w:rFonts w:ascii="宋体"/>
                <w:b/>
                <w:bCs/>
                <w:kern w:val="0"/>
                <w:sz w:val="22"/>
                <w:szCs w:val="22"/>
              </w:rPr>
            </w:pPr>
            <w:r>
              <w:rPr>
                <w:rFonts w:ascii="宋体" w:hAnsi="宋体" w:cs="宋体" w:hint="eastAsia"/>
                <w:b/>
                <w:bCs/>
                <w:kern w:val="0"/>
                <w:sz w:val="22"/>
                <w:szCs w:val="22"/>
              </w:rPr>
              <w:t>自治区经费拨款</w:t>
            </w:r>
          </w:p>
        </w:tc>
        <w:tc>
          <w:tcPr>
            <w:tcW w:w="1115" w:type="dxa"/>
            <w:tcBorders>
              <w:top w:val="single" w:sz="4" w:space="0" w:color="auto"/>
              <w:left w:val="nil"/>
              <w:bottom w:val="single" w:sz="4" w:space="0" w:color="auto"/>
              <w:right w:val="single" w:sz="4" w:space="0" w:color="auto"/>
            </w:tcBorders>
            <w:vAlign w:val="center"/>
          </w:tcPr>
          <w:p w:rsidR="00921141" w:rsidRDefault="00921141">
            <w:pPr>
              <w:jc w:val="center"/>
              <w:rPr>
                <w:rFonts w:ascii="宋体"/>
                <w:b/>
                <w:bCs/>
                <w:kern w:val="0"/>
                <w:sz w:val="22"/>
                <w:szCs w:val="22"/>
              </w:rPr>
            </w:pPr>
            <w:r>
              <w:rPr>
                <w:rFonts w:ascii="宋体" w:hAnsi="宋体" w:cs="宋体" w:hint="eastAsia"/>
                <w:b/>
                <w:bCs/>
                <w:kern w:val="0"/>
                <w:sz w:val="22"/>
                <w:szCs w:val="22"/>
              </w:rPr>
              <w:t>纳入预算管理的行政性收费安排的拨款</w:t>
            </w:r>
          </w:p>
        </w:tc>
        <w:tc>
          <w:tcPr>
            <w:tcW w:w="1115" w:type="dxa"/>
            <w:vMerge/>
            <w:tcBorders>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p>
        </w:tc>
        <w:tc>
          <w:tcPr>
            <w:tcW w:w="1115" w:type="dxa"/>
            <w:vMerge/>
            <w:tcBorders>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p>
        </w:tc>
        <w:tc>
          <w:tcPr>
            <w:tcW w:w="1115" w:type="dxa"/>
            <w:vMerge/>
            <w:tcBorders>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1115" w:type="dxa"/>
            <w:vMerge/>
            <w:tcBorders>
              <w:bottom w:val="single" w:sz="4" w:space="0" w:color="auto"/>
              <w:right w:val="single" w:sz="4" w:space="0" w:color="auto"/>
            </w:tcBorders>
          </w:tcPr>
          <w:p w:rsidR="00921141" w:rsidRDefault="00921141">
            <w:pPr>
              <w:widowControl/>
              <w:jc w:val="left"/>
              <w:rPr>
                <w:kern w:val="0"/>
                <w:sz w:val="20"/>
                <w:szCs w:val="20"/>
              </w:rPr>
            </w:pPr>
          </w:p>
        </w:tc>
        <w:tc>
          <w:tcPr>
            <w:tcW w:w="1215" w:type="dxa"/>
            <w:vMerge/>
            <w:tcBorders>
              <w:bottom w:val="single" w:sz="4" w:space="0" w:color="auto"/>
              <w:right w:val="single" w:sz="4" w:space="0" w:color="auto"/>
            </w:tcBorders>
          </w:tcPr>
          <w:p w:rsidR="00921141" w:rsidRDefault="00921141">
            <w:pPr>
              <w:widowControl/>
              <w:jc w:val="left"/>
              <w:rPr>
                <w:kern w:val="0"/>
                <w:sz w:val="20"/>
                <w:szCs w:val="20"/>
              </w:rPr>
            </w:pPr>
          </w:p>
        </w:tc>
      </w:tr>
      <w:tr w:rsidR="00921141" w:rsidTr="001F3632">
        <w:trPr>
          <w:trHeight w:val="574"/>
        </w:trPr>
        <w:tc>
          <w:tcPr>
            <w:tcW w:w="1296" w:type="dxa"/>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合计</w:t>
            </w:r>
          </w:p>
        </w:tc>
        <w:tc>
          <w:tcPr>
            <w:tcW w:w="1804" w:type="dxa"/>
            <w:tcBorders>
              <w:top w:val="nil"/>
              <w:left w:val="nil"/>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p>
        </w:tc>
        <w:tc>
          <w:tcPr>
            <w:tcW w:w="1115" w:type="dxa"/>
            <w:tcBorders>
              <w:top w:val="nil"/>
              <w:left w:val="nil"/>
              <w:bottom w:val="single" w:sz="4" w:space="0" w:color="auto"/>
              <w:right w:val="single" w:sz="4" w:space="0" w:color="auto"/>
            </w:tcBorders>
            <w:vAlign w:val="center"/>
          </w:tcPr>
          <w:p w:rsidR="00921141" w:rsidRDefault="00921141" w:rsidP="001F3632">
            <w:pPr>
              <w:jc w:val="center"/>
              <w:rPr>
                <w:rFonts w:ascii="宋体"/>
                <w:color w:val="000000"/>
                <w:sz w:val="20"/>
                <w:szCs w:val="20"/>
              </w:rPr>
            </w:pPr>
            <w:r>
              <w:rPr>
                <w:color w:val="000000"/>
                <w:sz w:val="20"/>
                <w:szCs w:val="20"/>
              </w:rPr>
              <w:t>5275.48</w:t>
            </w:r>
          </w:p>
        </w:tc>
        <w:tc>
          <w:tcPr>
            <w:tcW w:w="1115" w:type="dxa"/>
            <w:tcBorders>
              <w:top w:val="nil"/>
              <w:left w:val="nil"/>
              <w:bottom w:val="single" w:sz="4" w:space="0" w:color="auto"/>
              <w:right w:val="single" w:sz="4" w:space="0" w:color="auto"/>
            </w:tcBorders>
            <w:vAlign w:val="center"/>
          </w:tcPr>
          <w:p w:rsidR="00921141" w:rsidRDefault="00921141" w:rsidP="001F3632">
            <w:pPr>
              <w:jc w:val="center"/>
              <w:rPr>
                <w:rFonts w:ascii="宋体"/>
                <w:color w:val="000000"/>
                <w:sz w:val="20"/>
                <w:szCs w:val="20"/>
              </w:rPr>
            </w:pPr>
            <w:r>
              <w:rPr>
                <w:color w:val="000000"/>
                <w:sz w:val="20"/>
                <w:szCs w:val="20"/>
              </w:rPr>
              <w:t>5275.48</w:t>
            </w:r>
          </w:p>
        </w:tc>
        <w:tc>
          <w:tcPr>
            <w:tcW w:w="1115" w:type="dxa"/>
            <w:tcBorders>
              <w:top w:val="nil"/>
              <w:left w:val="nil"/>
              <w:bottom w:val="single" w:sz="4" w:space="0" w:color="auto"/>
              <w:right w:val="single" w:sz="4" w:space="0" w:color="auto"/>
            </w:tcBorders>
            <w:vAlign w:val="center"/>
          </w:tcPr>
          <w:p w:rsidR="00921141" w:rsidRDefault="00921141" w:rsidP="001F3632">
            <w:pPr>
              <w:jc w:val="center"/>
              <w:rPr>
                <w:rFonts w:ascii="宋体"/>
                <w:color w:val="000000"/>
                <w:sz w:val="20"/>
                <w:szCs w:val="20"/>
              </w:rPr>
            </w:pPr>
            <w:r>
              <w:rPr>
                <w:color w:val="000000"/>
                <w:sz w:val="20"/>
                <w:szCs w:val="20"/>
              </w:rPr>
              <w:t>4016.48</w:t>
            </w:r>
          </w:p>
        </w:tc>
        <w:tc>
          <w:tcPr>
            <w:tcW w:w="1115" w:type="dxa"/>
            <w:tcBorders>
              <w:top w:val="nil"/>
              <w:left w:val="nil"/>
              <w:bottom w:val="single" w:sz="4" w:space="0" w:color="auto"/>
              <w:right w:val="single" w:sz="4" w:space="0" w:color="auto"/>
            </w:tcBorders>
            <w:vAlign w:val="center"/>
          </w:tcPr>
          <w:p w:rsidR="00921141" w:rsidRDefault="00921141" w:rsidP="001F3632">
            <w:pPr>
              <w:jc w:val="center"/>
              <w:rPr>
                <w:rFonts w:ascii="宋体"/>
                <w:color w:val="000000"/>
                <w:sz w:val="20"/>
                <w:szCs w:val="20"/>
              </w:rPr>
            </w:pPr>
            <w:r>
              <w:rPr>
                <w:color w:val="000000"/>
                <w:sz w:val="20"/>
                <w:szCs w:val="20"/>
              </w:rPr>
              <w:t>4016.48</w:t>
            </w:r>
          </w:p>
        </w:tc>
        <w:tc>
          <w:tcPr>
            <w:tcW w:w="1115" w:type="dxa"/>
            <w:tcBorders>
              <w:top w:val="nil"/>
              <w:left w:val="nil"/>
              <w:bottom w:val="single" w:sz="4" w:space="0" w:color="auto"/>
              <w:right w:val="single" w:sz="4" w:space="0" w:color="auto"/>
            </w:tcBorders>
            <w:vAlign w:val="center"/>
          </w:tcPr>
          <w:p w:rsidR="00921141" w:rsidRDefault="00921141"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21141" w:rsidRDefault="00921141"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21141" w:rsidRPr="006B0970" w:rsidRDefault="00921141" w:rsidP="001F3632">
            <w:pPr>
              <w:ind w:right="200"/>
              <w:jc w:val="center"/>
              <w:rPr>
                <w:rFonts w:ascii="宋体"/>
                <w:bCs/>
                <w:sz w:val="20"/>
                <w:szCs w:val="20"/>
              </w:rPr>
            </w:pPr>
            <w:r w:rsidRPr="006B0970">
              <w:rPr>
                <w:bCs/>
                <w:sz w:val="20"/>
                <w:szCs w:val="20"/>
              </w:rPr>
              <w:t>1259.00</w:t>
            </w:r>
          </w:p>
        </w:tc>
        <w:tc>
          <w:tcPr>
            <w:tcW w:w="1115" w:type="dxa"/>
            <w:tcBorders>
              <w:top w:val="nil"/>
              <w:left w:val="nil"/>
              <w:bottom w:val="single" w:sz="4" w:space="0" w:color="auto"/>
              <w:right w:val="single" w:sz="4"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115" w:type="dxa"/>
            <w:tcBorders>
              <w:top w:val="single" w:sz="4" w:space="0" w:color="auto"/>
              <w:bottom w:val="single" w:sz="4" w:space="0" w:color="auto"/>
              <w:right w:val="single" w:sz="4" w:space="0" w:color="auto"/>
            </w:tcBorders>
          </w:tcPr>
          <w:p w:rsidR="00921141" w:rsidRDefault="00921141">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21141" w:rsidRDefault="00921141">
            <w:pPr>
              <w:widowControl/>
              <w:jc w:val="left"/>
              <w:rPr>
                <w:kern w:val="0"/>
                <w:sz w:val="20"/>
                <w:szCs w:val="20"/>
              </w:rPr>
            </w:pPr>
          </w:p>
        </w:tc>
      </w:tr>
      <w:tr w:rsidR="009E5B32" w:rsidTr="001F3632">
        <w:trPr>
          <w:trHeight w:val="626"/>
        </w:trPr>
        <w:tc>
          <w:tcPr>
            <w:tcW w:w="1296" w:type="dxa"/>
            <w:tcBorders>
              <w:top w:val="nil"/>
              <w:left w:val="single" w:sz="4" w:space="0" w:color="auto"/>
              <w:bottom w:val="single" w:sz="4" w:space="0" w:color="auto"/>
              <w:right w:val="single" w:sz="4" w:space="0" w:color="auto"/>
            </w:tcBorders>
            <w:vAlign w:val="center"/>
          </w:tcPr>
          <w:p w:rsidR="009E5B32" w:rsidRDefault="009E5B32">
            <w:pPr>
              <w:widowControl/>
              <w:jc w:val="center"/>
              <w:rPr>
                <w:rFonts w:ascii="宋体"/>
                <w:color w:val="000000"/>
                <w:kern w:val="0"/>
                <w:sz w:val="22"/>
                <w:szCs w:val="22"/>
              </w:rPr>
            </w:pPr>
            <w:r>
              <w:rPr>
                <w:rFonts w:ascii="宋体" w:hint="eastAsia"/>
                <w:color w:val="000000"/>
                <w:kern w:val="0"/>
                <w:sz w:val="22"/>
                <w:szCs w:val="22"/>
              </w:rPr>
              <w:t>204</w:t>
            </w:r>
          </w:p>
        </w:tc>
        <w:tc>
          <w:tcPr>
            <w:tcW w:w="1804" w:type="dxa"/>
            <w:tcBorders>
              <w:top w:val="nil"/>
              <w:left w:val="nil"/>
              <w:bottom w:val="single" w:sz="4" w:space="0" w:color="auto"/>
              <w:right w:val="single" w:sz="4" w:space="0" w:color="auto"/>
            </w:tcBorders>
            <w:vAlign w:val="center"/>
          </w:tcPr>
          <w:p w:rsidR="009E5B32" w:rsidRPr="001F3632" w:rsidRDefault="009E5B32">
            <w:pPr>
              <w:widowControl/>
              <w:jc w:val="left"/>
              <w:rPr>
                <w:rFonts w:ascii="宋体"/>
                <w:color w:val="000000"/>
                <w:kern w:val="0"/>
                <w:sz w:val="20"/>
                <w:szCs w:val="20"/>
              </w:rPr>
            </w:pPr>
            <w:r w:rsidRPr="001F3632">
              <w:rPr>
                <w:rFonts w:ascii="宋体" w:hint="eastAsia"/>
                <w:color w:val="000000"/>
                <w:kern w:val="0"/>
                <w:sz w:val="20"/>
                <w:szCs w:val="20"/>
              </w:rPr>
              <w:t>公共安全支出</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rFonts w:ascii="宋体" w:hint="eastAsia"/>
                <w:color w:val="000000"/>
                <w:sz w:val="20"/>
                <w:szCs w:val="20"/>
              </w:rPr>
              <w:t>4418.94</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rFonts w:ascii="宋体" w:hint="eastAsia"/>
                <w:color w:val="000000"/>
                <w:sz w:val="20"/>
                <w:szCs w:val="20"/>
              </w:rPr>
              <w:t>4418.94</w:t>
            </w:r>
          </w:p>
        </w:tc>
        <w:tc>
          <w:tcPr>
            <w:tcW w:w="1115" w:type="dxa"/>
            <w:tcBorders>
              <w:top w:val="nil"/>
              <w:left w:val="nil"/>
              <w:bottom w:val="single" w:sz="4" w:space="0" w:color="auto"/>
              <w:right w:val="single" w:sz="4" w:space="0" w:color="auto"/>
            </w:tcBorders>
            <w:vAlign w:val="center"/>
          </w:tcPr>
          <w:p w:rsid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Pr="006B0970" w:rsidRDefault="009E5B32" w:rsidP="001F3632">
            <w:pPr>
              <w:widowControl/>
              <w:ind w:right="200"/>
              <w:jc w:val="center"/>
              <w:rPr>
                <w:rFonts w:ascii="宋体"/>
                <w:kern w:val="0"/>
                <w:sz w:val="20"/>
                <w:szCs w:val="20"/>
              </w:rPr>
            </w:pPr>
            <w:r w:rsidRPr="006B0970">
              <w:rPr>
                <w:bCs/>
                <w:sz w:val="20"/>
                <w:szCs w:val="20"/>
              </w:rPr>
              <w:t>1259.00</w:t>
            </w:r>
          </w:p>
        </w:tc>
        <w:tc>
          <w:tcPr>
            <w:tcW w:w="1115" w:type="dxa"/>
            <w:tcBorders>
              <w:top w:val="nil"/>
              <w:left w:val="nil"/>
              <w:bottom w:val="single" w:sz="4" w:space="0" w:color="auto"/>
              <w:right w:val="single" w:sz="4" w:space="0" w:color="auto"/>
            </w:tcBorders>
            <w:vAlign w:val="center"/>
          </w:tcPr>
          <w:p w:rsidR="009E5B32" w:rsidRDefault="009E5B32">
            <w:pPr>
              <w:widowControl/>
              <w:jc w:val="right"/>
              <w:rPr>
                <w:rFonts w:ascii="宋体"/>
                <w:kern w:val="0"/>
                <w:sz w:val="20"/>
                <w:szCs w:val="20"/>
              </w:rPr>
            </w:pPr>
            <w:r>
              <w:rPr>
                <w:rFonts w:ascii="宋体" w:hAnsi="宋体" w:cs="宋体" w:hint="eastAsia"/>
                <w:kern w:val="0"/>
                <w:sz w:val="20"/>
                <w:szCs w:val="20"/>
              </w:rPr>
              <w:t xml:space="preserve">　</w:t>
            </w: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6"/>
        </w:trPr>
        <w:tc>
          <w:tcPr>
            <w:tcW w:w="1296" w:type="dxa"/>
            <w:tcBorders>
              <w:top w:val="nil"/>
              <w:left w:val="single" w:sz="4" w:space="0" w:color="auto"/>
              <w:bottom w:val="single" w:sz="4" w:space="0" w:color="auto"/>
              <w:right w:val="single" w:sz="4" w:space="0" w:color="auto"/>
            </w:tcBorders>
            <w:vAlign w:val="center"/>
          </w:tcPr>
          <w:p w:rsidR="009E5B32" w:rsidRDefault="009E5B32">
            <w:pPr>
              <w:widowControl/>
              <w:jc w:val="center"/>
              <w:rPr>
                <w:rFonts w:ascii="宋体" w:hAnsi="宋体" w:cs="宋体"/>
                <w:color w:val="000000"/>
                <w:kern w:val="0"/>
                <w:sz w:val="22"/>
                <w:szCs w:val="22"/>
              </w:rPr>
            </w:pPr>
            <w:r>
              <w:rPr>
                <w:rFonts w:ascii="宋体" w:hAnsi="宋体" w:cs="宋体" w:hint="eastAsia"/>
                <w:color w:val="000000"/>
                <w:kern w:val="0"/>
                <w:sz w:val="22"/>
                <w:szCs w:val="22"/>
              </w:rPr>
              <w:t>20405</w:t>
            </w:r>
          </w:p>
        </w:tc>
        <w:tc>
          <w:tcPr>
            <w:tcW w:w="1804" w:type="dxa"/>
            <w:tcBorders>
              <w:top w:val="nil"/>
              <w:left w:val="nil"/>
              <w:bottom w:val="single" w:sz="4" w:space="0" w:color="auto"/>
              <w:right w:val="single" w:sz="4" w:space="0" w:color="auto"/>
            </w:tcBorders>
            <w:vAlign w:val="center"/>
          </w:tcPr>
          <w:p w:rsidR="009E5B32" w:rsidRPr="001F3632" w:rsidRDefault="009E5B32">
            <w:pPr>
              <w:widowControl/>
              <w:jc w:val="left"/>
              <w:rPr>
                <w:rFonts w:ascii="宋体" w:hAnsi="宋体" w:cs="宋体"/>
                <w:color w:val="000000"/>
                <w:kern w:val="0"/>
                <w:sz w:val="20"/>
                <w:szCs w:val="20"/>
              </w:rPr>
            </w:pPr>
            <w:r w:rsidRPr="001F3632">
              <w:rPr>
                <w:rFonts w:ascii="宋体" w:hAnsi="宋体" w:cs="宋体" w:hint="eastAsia"/>
                <w:color w:val="000000"/>
                <w:kern w:val="0"/>
                <w:sz w:val="20"/>
                <w:szCs w:val="20"/>
              </w:rPr>
              <w:t>法院</w:t>
            </w:r>
          </w:p>
        </w:tc>
        <w:tc>
          <w:tcPr>
            <w:tcW w:w="1115" w:type="dxa"/>
            <w:tcBorders>
              <w:top w:val="nil"/>
              <w:left w:val="nil"/>
              <w:bottom w:val="single" w:sz="4" w:space="0" w:color="auto"/>
              <w:right w:val="single" w:sz="4" w:space="0" w:color="auto"/>
            </w:tcBorders>
            <w:vAlign w:val="center"/>
          </w:tcPr>
          <w:p w:rsidR="009E5B32" w:rsidRDefault="009E5B32" w:rsidP="00921141">
            <w:pPr>
              <w:jc w:val="center"/>
              <w:rPr>
                <w:rFonts w:ascii="宋体"/>
                <w:color w:val="000000"/>
                <w:sz w:val="20"/>
                <w:szCs w:val="20"/>
              </w:rPr>
            </w:pPr>
            <w:r>
              <w:rPr>
                <w:rFonts w:ascii="宋体" w:hint="eastAsia"/>
                <w:color w:val="000000"/>
                <w:sz w:val="20"/>
                <w:szCs w:val="20"/>
              </w:rPr>
              <w:t>4418.94</w:t>
            </w:r>
          </w:p>
        </w:tc>
        <w:tc>
          <w:tcPr>
            <w:tcW w:w="1115" w:type="dxa"/>
            <w:tcBorders>
              <w:top w:val="nil"/>
              <w:left w:val="nil"/>
              <w:bottom w:val="single" w:sz="4" w:space="0" w:color="auto"/>
              <w:right w:val="single" w:sz="4" w:space="0" w:color="auto"/>
            </w:tcBorders>
            <w:vAlign w:val="center"/>
          </w:tcPr>
          <w:p w:rsidR="009E5B32" w:rsidRDefault="009E5B32" w:rsidP="00921141">
            <w:pPr>
              <w:jc w:val="center"/>
              <w:rPr>
                <w:rFonts w:ascii="宋体"/>
                <w:color w:val="000000"/>
                <w:sz w:val="20"/>
                <w:szCs w:val="20"/>
              </w:rPr>
            </w:pPr>
            <w:r>
              <w:rPr>
                <w:rFonts w:ascii="宋体" w:hint="eastAsia"/>
                <w:color w:val="000000"/>
                <w:sz w:val="20"/>
                <w:szCs w:val="20"/>
              </w:rPr>
              <w:t>4418.94</w:t>
            </w:r>
          </w:p>
        </w:tc>
        <w:tc>
          <w:tcPr>
            <w:tcW w:w="1115" w:type="dxa"/>
            <w:tcBorders>
              <w:top w:val="nil"/>
              <w:left w:val="nil"/>
              <w:bottom w:val="single" w:sz="4" w:space="0" w:color="auto"/>
              <w:right w:val="single" w:sz="4" w:space="0" w:color="auto"/>
            </w:tcBorders>
            <w:vAlign w:val="center"/>
          </w:tcPr>
          <w:p w:rsid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Pr="006B0970" w:rsidRDefault="009E5B32" w:rsidP="001F3632">
            <w:pPr>
              <w:widowControl/>
              <w:ind w:right="200"/>
              <w:jc w:val="center"/>
              <w:rPr>
                <w:rFonts w:ascii="宋体"/>
                <w:kern w:val="0"/>
                <w:sz w:val="20"/>
                <w:szCs w:val="20"/>
              </w:rPr>
            </w:pPr>
            <w:r w:rsidRPr="006B0970">
              <w:rPr>
                <w:bCs/>
                <w:sz w:val="20"/>
                <w:szCs w:val="20"/>
              </w:rPr>
              <w:t>1259.00</w:t>
            </w:r>
          </w:p>
        </w:tc>
        <w:tc>
          <w:tcPr>
            <w:tcW w:w="1115" w:type="dxa"/>
            <w:tcBorders>
              <w:top w:val="nil"/>
              <w:left w:val="nil"/>
              <w:bottom w:val="single" w:sz="4" w:space="0" w:color="auto"/>
              <w:right w:val="single" w:sz="4" w:space="0" w:color="auto"/>
            </w:tcBorders>
            <w:vAlign w:val="center"/>
          </w:tcPr>
          <w:p w:rsidR="009E5B32" w:rsidRDefault="009E5B32">
            <w:pPr>
              <w:widowControl/>
              <w:jc w:val="right"/>
              <w:rPr>
                <w:rFonts w:ascii="宋体" w:hAnsi="宋体" w:cs="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6"/>
        </w:trPr>
        <w:tc>
          <w:tcPr>
            <w:tcW w:w="1296" w:type="dxa"/>
            <w:tcBorders>
              <w:top w:val="nil"/>
              <w:left w:val="single" w:sz="4" w:space="0" w:color="auto"/>
              <w:bottom w:val="single" w:sz="4" w:space="0" w:color="auto"/>
              <w:right w:val="single" w:sz="4" w:space="0" w:color="auto"/>
            </w:tcBorders>
            <w:vAlign w:val="center"/>
          </w:tcPr>
          <w:p w:rsidR="009E5B32" w:rsidRDefault="009E5B32" w:rsidP="00921141">
            <w:pPr>
              <w:widowControl/>
              <w:jc w:val="center"/>
              <w:rPr>
                <w:rFonts w:ascii="宋体"/>
                <w:color w:val="000000"/>
                <w:kern w:val="0"/>
                <w:sz w:val="22"/>
                <w:szCs w:val="22"/>
              </w:rPr>
            </w:pPr>
            <w:r>
              <w:rPr>
                <w:rFonts w:ascii="宋体" w:hAnsi="宋体" w:cs="宋体"/>
                <w:color w:val="000000"/>
                <w:kern w:val="0"/>
                <w:sz w:val="22"/>
                <w:szCs w:val="22"/>
              </w:rPr>
              <w:t>2040501</w:t>
            </w:r>
          </w:p>
        </w:tc>
        <w:tc>
          <w:tcPr>
            <w:tcW w:w="1804" w:type="dxa"/>
            <w:tcBorders>
              <w:top w:val="nil"/>
              <w:left w:val="nil"/>
              <w:bottom w:val="single" w:sz="4" w:space="0" w:color="auto"/>
              <w:right w:val="single" w:sz="4" w:space="0" w:color="auto"/>
            </w:tcBorders>
            <w:vAlign w:val="center"/>
          </w:tcPr>
          <w:p w:rsidR="009E5B32" w:rsidRPr="001F3632" w:rsidRDefault="009E5B32" w:rsidP="00921141">
            <w:pPr>
              <w:widowControl/>
              <w:jc w:val="left"/>
              <w:rPr>
                <w:rFonts w:ascii="宋体"/>
                <w:color w:val="000000"/>
                <w:kern w:val="0"/>
                <w:sz w:val="20"/>
                <w:szCs w:val="20"/>
              </w:rPr>
            </w:pPr>
            <w:r w:rsidRPr="001F3632">
              <w:rPr>
                <w:rFonts w:ascii="宋体" w:hAnsi="宋体" w:cs="宋体" w:hint="eastAsia"/>
                <w:color w:val="000000"/>
                <w:kern w:val="0"/>
                <w:sz w:val="20"/>
                <w:szCs w:val="20"/>
              </w:rPr>
              <w:t>行政运行</w:t>
            </w:r>
          </w:p>
        </w:tc>
        <w:tc>
          <w:tcPr>
            <w:tcW w:w="1115" w:type="dxa"/>
            <w:tcBorders>
              <w:top w:val="nil"/>
              <w:left w:val="nil"/>
              <w:bottom w:val="single" w:sz="4" w:space="0" w:color="auto"/>
              <w:right w:val="single" w:sz="4" w:space="0" w:color="auto"/>
            </w:tcBorders>
            <w:vAlign w:val="center"/>
          </w:tcPr>
          <w:p w:rsidR="009E5B32" w:rsidRP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P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P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Pr="009E5B32" w:rsidRDefault="009E5B32" w:rsidP="009E5B32">
            <w:pPr>
              <w:jc w:val="center"/>
              <w:rPr>
                <w:rFonts w:ascii="宋体"/>
                <w:color w:val="000000"/>
                <w:sz w:val="20"/>
                <w:szCs w:val="20"/>
              </w:rPr>
            </w:pPr>
            <w:r>
              <w:rPr>
                <w:color w:val="000000"/>
                <w:sz w:val="20"/>
                <w:szCs w:val="20"/>
              </w:rPr>
              <w:t>3159.94</w:t>
            </w: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ind w:right="500"/>
              <w:jc w:val="center"/>
              <w:rPr>
                <w:rFonts w:ascii="宋体"/>
                <w:kern w:val="0"/>
                <w:sz w:val="20"/>
                <w:szCs w:val="20"/>
              </w:rPr>
            </w:pPr>
            <w:r>
              <w:rPr>
                <w:rFonts w:ascii="宋体" w:hint="eastAsia"/>
                <w:kern w:val="0"/>
                <w:sz w:val="20"/>
                <w:szCs w:val="20"/>
              </w:rPr>
              <w:t>0</w:t>
            </w:r>
          </w:p>
        </w:tc>
        <w:tc>
          <w:tcPr>
            <w:tcW w:w="1115" w:type="dxa"/>
            <w:tcBorders>
              <w:top w:val="nil"/>
              <w:left w:val="nil"/>
              <w:bottom w:val="single" w:sz="4" w:space="0" w:color="auto"/>
              <w:right w:val="single" w:sz="4" w:space="0" w:color="auto"/>
            </w:tcBorders>
            <w:vAlign w:val="center"/>
          </w:tcPr>
          <w:p w:rsidR="009E5B32" w:rsidRDefault="009E5B32">
            <w:pPr>
              <w:widowControl/>
              <w:jc w:val="right"/>
              <w:rPr>
                <w:rFonts w:ascii="宋体" w:hAnsi="宋体" w:cs="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34"/>
        </w:trPr>
        <w:tc>
          <w:tcPr>
            <w:tcW w:w="1296" w:type="dxa"/>
            <w:tcBorders>
              <w:top w:val="single" w:sz="4" w:space="0" w:color="auto"/>
              <w:left w:val="single" w:sz="4" w:space="0" w:color="auto"/>
              <w:bottom w:val="single" w:sz="4" w:space="0" w:color="auto"/>
              <w:right w:val="single" w:sz="4" w:space="0" w:color="auto"/>
            </w:tcBorders>
            <w:vAlign w:val="center"/>
          </w:tcPr>
          <w:p w:rsidR="009E5B32" w:rsidRPr="006B0970" w:rsidRDefault="009E5B32">
            <w:pPr>
              <w:widowControl/>
              <w:jc w:val="left"/>
              <w:rPr>
                <w:rFonts w:ascii="宋体"/>
                <w:kern w:val="0"/>
                <w:sz w:val="22"/>
                <w:szCs w:val="22"/>
              </w:rPr>
            </w:pPr>
            <w:r w:rsidRPr="006B0970">
              <w:rPr>
                <w:rFonts w:ascii="宋体" w:hAnsi="宋体" w:cs="宋体"/>
                <w:kern w:val="0"/>
                <w:sz w:val="22"/>
                <w:szCs w:val="22"/>
              </w:rPr>
              <w:lastRenderedPageBreak/>
              <w:t>2040502</w:t>
            </w:r>
          </w:p>
        </w:tc>
        <w:tc>
          <w:tcPr>
            <w:tcW w:w="1804" w:type="dxa"/>
            <w:tcBorders>
              <w:top w:val="single" w:sz="4" w:space="0" w:color="auto"/>
              <w:left w:val="single" w:sz="4" w:space="0" w:color="auto"/>
              <w:bottom w:val="single" w:sz="4" w:space="0" w:color="auto"/>
              <w:right w:val="single" w:sz="4" w:space="0" w:color="auto"/>
            </w:tcBorders>
            <w:vAlign w:val="center"/>
          </w:tcPr>
          <w:p w:rsidR="009E5B32" w:rsidRDefault="009E5B32">
            <w:pPr>
              <w:widowControl/>
              <w:jc w:val="left"/>
              <w:rPr>
                <w:rFonts w:ascii="宋体"/>
                <w:kern w:val="0"/>
                <w:sz w:val="20"/>
                <w:szCs w:val="20"/>
              </w:rPr>
            </w:pPr>
            <w:r>
              <w:rPr>
                <w:rFonts w:ascii="宋体" w:hAnsi="宋体" w:cs="宋体" w:hint="eastAsia"/>
                <w:kern w:val="0"/>
                <w:sz w:val="20"/>
                <w:szCs w:val="20"/>
              </w:rPr>
              <w:t>一般行政事务管理</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rFonts w:ascii="宋体"/>
                <w:sz w:val="20"/>
                <w:szCs w:val="20"/>
              </w:rPr>
            </w:pPr>
            <w:r>
              <w:rPr>
                <w:sz w:val="20"/>
                <w:szCs w:val="20"/>
              </w:rPr>
              <w:t>1259.00</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rFonts w:ascii="宋体"/>
                <w:sz w:val="20"/>
                <w:szCs w:val="20"/>
              </w:rPr>
            </w:pPr>
            <w:r>
              <w:rPr>
                <w:sz w:val="20"/>
                <w:szCs w:val="20"/>
              </w:rPr>
              <w:t>1259.00</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cs="宋体"/>
                <w:kern w:val="0"/>
                <w:sz w:val="20"/>
                <w:szCs w:val="20"/>
              </w:rPr>
            </w:pPr>
            <w:r>
              <w:rPr>
                <w:rFonts w:ascii="宋体" w:cs="宋体"/>
                <w:kern w:val="0"/>
                <w:sz w:val="20"/>
                <w:szCs w:val="20"/>
              </w:rPr>
              <w:t>0</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ind w:right="200" w:firstLineChars="150" w:firstLine="300"/>
              <w:jc w:val="center"/>
              <w:rPr>
                <w:rFonts w:ascii="宋体" w:cs="宋体"/>
                <w:kern w:val="0"/>
                <w:sz w:val="20"/>
                <w:szCs w:val="20"/>
              </w:rPr>
            </w:pPr>
            <w:r>
              <w:rPr>
                <w:rFonts w:ascii="宋体" w:cs="宋体"/>
                <w:kern w:val="0"/>
                <w:sz w:val="20"/>
                <w:szCs w:val="20"/>
              </w:rPr>
              <w:t>0</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ind w:right="200"/>
              <w:jc w:val="center"/>
              <w:rPr>
                <w:rFonts w:ascii="宋体"/>
                <w:sz w:val="20"/>
                <w:szCs w:val="20"/>
              </w:rPr>
            </w:pPr>
            <w:r>
              <w:rPr>
                <w:sz w:val="20"/>
                <w:szCs w:val="20"/>
              </w:rPr>
              <w:t>1259.00</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34"/>
        </w:trPr>
        <w:tc>
          <w:tcPr>
            <w:tcW w:w="1296" w:type="dxa"/>
            <w:tcBorders>
              <w:top w:val="single" w:sz="4" w:space="0" w:color="auto"/>
              <w:left w:val="single" w:sz="4" w:space="0" w:color="auto"/>
              <w:bottom w:val="single" w:sz="4" w:space="0" w:color="auto"/>
              <w:right w:val="single" w:sz="4" w:space="0" w:color="auto"/>
            </w:tcBorders>
            <w:vAlign w:val="center"/>
          </w:tcPr>
          <w:p w:rsidR="009E5B32" w:rsidRPr="006B0970" w:rsidRDefault="009E5B32" w:rsidP="006B0970">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w:t>
            </w:r>
          </w:p>
          <w:p w:rsidR="009E5B32" w:rsidRPr="006B0970" w:rsidRDefault="009E5B32">
            <w:pPr>
              <w:widowControl/>
              <w:jc w:val="left"/>
              <w:rPr>
                <w:rFonts w:asciiTheme="majorEastAsia" w:eastAsiaTheme="majorEastAsia" w:hAnsiTheme="majorEastAsia" w:cs="宋体"/>
                <w:kern w:val="0"/>
                <w:sz w:val="22"/>
                <w:szCs w:val="22"/>
              </w:rPr>
            </w:pPr>
          </w:p>
        </w:tc>
        <w:tc>
          <w:tcPr>
            <w:tcW w:w="1804" w:type="dxa"/>
            <w:tcBorders>
              <w:top w:val="single" w:sz="4" w:space="0" w:color="auto"/>
              <w:left w:val="single" w:sz="4" w:space="0" w:color="auto"/>
              <w:bottom w:val="single" w:sz="4" w:space="0" w:color="auto"/>
              <w:right w:val="single" w:sz="4" w:space="0" w:color="auto"/>
            </w:tcBorders>
            <w:vAlign w:val="center"/>
          </w:tcPr>
          <w:p w:rsidR="009E5B32" w:rsidRDefault="009E5B32" w:rsidP="006B0970">
            <w:pPr>
              <w:jc w:val="left"/>
              <w:rPr>
                <w:rFonts w:ascii="宋体" w:hAnsi="宋体" w:cs="Arial"/>
                <w:color w:val="000000"/>
                <w:sz w:val="20"/>
                <w:szCs w:val="20"/>
              </w:rPr>
            </w:pPr>
            <w:r>
              <w:rPr>
                <w:rFonts w:cs="Arial" w:hint="eastAsia"/>
                <w:color w:val="000000"/>
                <w:sz w:val="20"/>
                <w:szCs w:val="20"/>
              </w:rPr>
              <w:t>社会保障和就业支出</w:t>
            </w:r>
          </w:p>
          <w:p w:rsidR="009E5B32" w:rsidRDefault="009E5B32">
            <w:pPr>
              <w:widowControl/>
              <w:jc w:val="left"/>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cs="宋体"/>
                <w:kern w:val="0"/>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ind w:right="200" w:firstLineChars="50" w:firstLine="100"/>
              <w:jc w:val="center"/>
              <w:rPr>
                <w:rFonts w:ascii="宋体" w:cs="宋体"/>
                <w:kern w:val="0"/>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ind w:right="200"/>
              <w:jc w:val="center"/>
              <w:rPr>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34"/>
        </w:trPr>
        <w:tc>
          <w:tcPr>
            <w:tcW w:w="1296" w:type="dxa"/>
            <w:tcBorders>
              <w:top w:val="single" w:sz="4" w:space="0" w:color="auto"/>
              <w:left w:val="single" w:sz="4" w:space="0" w:color="auto"/>
              <w:bottom w:val="single" w:sz="4" w:space="0" w:color="auto"/>
              <w:right w:val="single" w:sz="4" w:space="0" w:color="auto"/>
            </w:tcBorders>
            <w:vAlign w:val="center"/>
          </w:tcPr>
          <w:p w:rsidR="009E5B32" w:rsidRPr="006B0970" w:rsidRDefault="009E5B32" w:rsidP="006B0970">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20805</w:t>
            </w:r>
          </w:p>
          <w:p w:rsidR="009E5B32" w:rsidRPr="006B0970" w:rsidRDefault="009E5B32">
            <w:pPr>
              <w:widowControl/>
              <w:jc w:val="left"/>
              <w:rPr>
                <w:rFonts w:asciiTheme="majorEastAsia" w:eastAsiaTheme="majorEastAsia" w:hAnsiTheme="majorEastAsia" w:cs="宋体"/>
                <w:kern w:val="0"/>
                <w:sz w:val="22"/>
                <w:szCs w:val="22"/>
              </w:rPr>
            </w:pPr>
          </w:p>
        </w:tc>
        <w:tc>
          <w:tcPr>
            <w:tcW w:w="1804" w:type="dxa"/>
            <w:tcBorders>
              <w:top w:val="single" w:sz="4" w:space="0" w:color="auto"/>
              <w:left w:val="single" w:sz="4" w:space="0" w:color="auto"/>
              <w:bottom w:val="single" w:sz="4" w:space="0" w:color="auto"/>
              <w:right w:val="single" w:sz="4" w:space="0" w:color="auto"/>
            </w:tcBorders>
            <w:vAlign w:val="center"/>
          </w:tcPr>
          <w:p w:rsidR="009E5B32" w:rsidRDefault="009E5B32" w:rsidP="006B0970">
            <w:pPr>
              <w:jc w:val="left"/>
              <w:rPr>
                <w:rFonts w:ascii="宋体" w:hAnsi="宋体" w:cs="Arial"/>
                <w:color w:val="000000"/>
                <w:sz w:val="20"/>
                <w:szCs w:val="20"/>
              </w:rPr>
            </w:pPr>
            <w:r>
              <w:rPr>
                <w:rFonts w:cs="Arial" w:hint="eastAsia"/>
                <w:color w:val="000000"/>
                <w:sz w:val="20"/>
                <w:szCs w:val="20"/>
              </w:rPr>
              <w:t>行政事业单位离退休</w:t>
            </w:r>
          </w:p>
          <w:p w:rsidR="009E5B32" w:rsidRDefault="009E5B32">
            <w:pPr>
              <w:widowControl/>
              <w:jc w:val="left"/>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jc w:val="center"/>
              <w:rPr>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cs="宋体"/>
                <w:kern w:val="0"/>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ind w:right="200" w:firstLineChars="50" w:firstLine="100"/>
              <w:jc w:val="center"/>
              <w:rPr>
                <w:rFonts w:ascii="宋体" w:cs="宋体"/>
                <w:kern w:val="0"/>
                <w:sz w:val="20"/>
                <w:szCs w:val="20"/>
              </w:rPr>
            </w:pPr>
            <w:r>
              <w:rPr>
                <w:rFonts w:hint="eastAsia"/>
                <w:sz w:val="20"/>
                <w:szCs w:val="20"/>
              </w:rPr>
              <w:t>428.17</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ind w:right="200"/>
              <w:jc w:val="center"/>
              <w:rPr>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42"/>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pPr>
              <w:widowControl/>
              <w:jc w:val="center"/>
              <w:rPr>
                <w:rFonts w:ascii="宋体"/>
                <w:color w:val="000000"/>
                <w:kern w:val="0"/>
                <w:sz w:val="22"/>
                <w:szCs w:val="22"/>
              </w:rPr>
            </w:pPr>
            <w:r>
              <w:rPr>
                <w:rFonts w:ascii="宋体" w:hAnsi="宋体" w:cs="宋体"/>
                <w:color w:val="000000"/>
                <w:kern w:val="0"/>
                <w:sz w:val="22"/>
                <w:szCs w:val="22"/>
              </w:rPr>
              <w:t>2080504</w:t>
            </w:r>
          </w:p>
        </w:tc>
        <w:tc>
          <w:tcPr>
            <w:tcW w:w="1804" w:type="dxa"/>
            <w:tcBorders>
              <w:top w:val="single" w:sz="4" w:space="0" w:color="auto"/>
              <w:left w:val="nil"/>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未归口管理的行政单位离退休</w:t>
            </w:r>
          </w:p>
          <w:p w:rsidR="009E5B32" w:rsidRDefault="009E5B32">
            <w:pPr>
              <w:widowControl/>
              <w:jc w:val="left"/>
              <w:rPr>
                <w:rFonts w:ascii="宋体"/>
                <w:color w:val="000000"/>
                <w:kern w:val="0"/>
                <w:sz w:val="22"/>
                <w:szCs w:val="22"/>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33.74</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33.74</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33.74</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33.74</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35"/>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rsidP="006B0970">
            <w:pPr>
              <w:widowControl/>
              <w:ind w:firstLineChars="50" w:firstLine="110"/>
              <w:rPr>
                <w:rFonts w:ascii="宋体"/>
                <w:color w:val="000000"/>
                <w:kern w:val="0"/>
                <w:sz w:val="22"/>
                <w:szCs w:val="22"/>
              </w:rPr>
            </w:pPr>
            <w:r>
              <w:rPr>
                <w:rFonts w:ascii="宋体" w:hAnsi="宋体" w:cs="宋体"/>
                <w:color w:val="000000"/>
                <w:kern w:val="0"/>
                <w:sz w:val="22"/>
                <w:szCs w:val="22"/>
              </w:rPr>
              <w:t>2080505</w:t>
            </w:r>
          </w:p>
        </w:tc>
        <w:tc>
          <w:tcPr>
            <w:tcW w:w="1804" w:type="dxa"/>
            <w:tcBorders>
              <w:top w:val="single" w:sz="4" w:space="0" w:color="auto"/>
              <w:left w:val="nil"/>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机关事业单位基本养老保险缴费支出</w:t>
            </w:r>
          </w:p>
          <w:p w:rsidR="009E5B32" w:rsidRDefault="009E5B32">
            <w:pPr>
              <w:widowControl/>
              <w:jc w:val="left"/>
              <w:rPr>
                <w:rFonts w:ascii="宋体"/>
                <w:color w:val="000000"/>
                <w:kern w:val="0"/>
                <w:sz w:val="22"/>
                <w:szCs w:val="22"/>
              </w:rPr>
            </w:pPr>
          </w:p>
        </w:tc>
        <w:tc>
          <w:tcPr>
            <w:tcW w:w="1115" w:type="dxa"/>
            <w:tcBorders>
              <w:top w:val="single" w:sz="4" w:space="0" w:color="auto"/>
              <w:left w:val="nil"/>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281.74</w:t>
            </w:r>
          </w:p>
        </w:tc>
        <w:tc>
          <w:tcPr>
            <w:tcW w:w="1115" w:type="dxa"/>
            <w:tcBorders>
              <w:top w:val="single" w:sz="4" w:space="0" w:color="auto"/>
              <w:left w:val="nil"/>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281.74</w:t>
            </w:r>
          </w:p>
        </w:tc>
        <w:tc>
          <w:tcPr>
            <w:tcW w:w="1115" w:type="dxa"/>
            <w:tcBorders>
              <w:top w:val="single" w:sz="4" w:space="0" w:color="auto"/>
              <w:left w:val="nil"/>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281.74</w:t>
            </w:r>
          </w:p>
        </w:tc>
        <w:tc>
          <w:tcPr>
            <w:tcW w:w="1115" w:type="dxa"/>
            <w:tcBorders>
              <w:top w:val="single" w:sz="4" w:space="0" w:color="auto"/>
              <w:left w:val="nil"/>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281.74</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pPr>
              <w:widowControl/>
              <w:rPr>
                <w:rFonts w:ascii="宋体"/>
                <w:color w:val="000000"/>
                <w:kern w:val="0"/>
                <w:sz w:val="22"/>
                <w:szCs w:val="22"/>
              </w:rPr>
            </w:pPr>
            <w:r>
              <w:rPr>
                <w:rFonts w:ascii="宋体" w:hAnsi="宋体" w:cs="宋体"/>
                <w:color w:val="000000"/>
                <w:kern w:val="0"/>
                <w:sz w:val="22"/>
                <w:szCs w:val="22"/>
              </w:rPr>
              <w:t>2080506</w:t>
            </w:r>
          </w:p>
        </w:tc>
        <w:tc>
          <w:tcPr>
            <w:tcW w:w="1804" w:type="dxa"/>
            <w:tcBorders>
              <w:top w:val="single" w:sz="4" w:space="0" w:color="auto"/>
              <w:left w:val="single" w:sz="4" w:space="0" w:color="auto"/>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机关事业单位职业年金缴费支出</w:t>
            </w:r>
          </w:p>
          <w:p w:rsidR="009E5B32" w:rsidRDefault="009E5B32">
            <w:pPr>
              <w:widowControl/>
              <w:jc w:val="left"/>
              <w:rPr>
                <w:rFonts w:ascii="宋体"/>
                <w:color w:val="000000"/>
                <w:kern w:val="0"/>
                <w:sz w:val="22"/>
                <w:szCs w:val="22"/>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112.69</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112.69</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112.69</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color w:val="000000"/>
                <w:sz w:val="20"/>
                <w:szCs w:val="20"/>
              </w:rPr>
            </w:pPr>
            <w:r>
              <w:rPr>
                <w:color w:val="000000"/>
                <w:sz w:val="20"/>
                <w:szCs w:val="20"/>
              </w:rPr>
              <w:t>112.69</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rsidP="001F3632">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w:t>
            </w:r>
          </w:p>
        </w:tc>
        <w:tc>
          <w:tcPr>
            <w:tcW w:w="1804"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pPr>
              <w:jc w:val="left"/>
              <w:rPr>
                <w:rFonts w:ascii="宋体" w:hAnsi="宋体" w:cs="Arial"/>
                <w:color w:val="000000"/>
                <w:sz w:val="20"/>
                <w:szCs w:val="20"/>
              </w:rPr>
            </w:pPr>
            <w:r>
              <w:rPr>
                <w:rFonts w:cs="Arial" w:hint="eastAsia"/>
                <w:color w:val="000000"/>
                <w:sz w:val="20"/>
                <w:szCs w:val="20"/>
              </w:rPr>
              <w:t>医疗卫生与计划生育支出</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rsidP="001F3632">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rsidP="001F3632">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21011</w:t>
            </w:r>
          </w:p>
        </w:tc>
        <w:tc>
          <w:tcPr>
            <w:tcW w:w="1804"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pPr>
              <w:jc w:val="left"/>
              <w:rPr>
                <w:rFonts w:ascii="宋体" w:hAnsi="宋体" w:cs="Arial"/>
                <w:color w:val="000000"/>
                <w:sz w:val="20"/>
                <w:szCs w:val="20"/>
              </w:rPr>
            </w:pPr>
            <w:r>
              <w:rPr>
                <w:rFonts w:cs="Arial" w:hint="eastAsia"/>
                <w:color w:val="000000"/>
                <w:sz w:val="20"/>
                <w:szCs w:val="20"/>
              </w:rPr>
              <w:t>行政事业单位医疗</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Pr="004D69E5" w:rsidRDefault="009E5B32" w:rsidP="004D69E5">
            <w:pPr>
              <w:jc w:val="center"/>
              <w:rPr>
                <w:rFonts w:ascii="宋体" w:hAnsi="宋体" w:cs="Arial"/>
                <w:color w:val="000000"/>
                <w:sz w:val="20"/>
                <w:szCs w:val="20"/>
              </w:rPr>
            </w:pPr>
            <w:r>
              <w:rPr>
                <w:rFonts w:cs="Arial" w:hint="eastAsia"/>
                <w:color w:val="000000"/>
                <w:sz w:val="20"/>
                <w:szCs w:val="20"/>
              </w:rPr>
              <w:t>194.95</w:t>
            </w: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9E5B32" w:rsidRDefault="009E5B32" w:rsidP="001F3632">
            <w:pPr>
              <w:widowControl/>
              <w:jc w:val="center"/>
              <w:rPr>
                <w:rFonts w:ascii="宋体" w:hAnsi="宋体" w:cs="宋体"/>
                <w:kern w:val="0"/>
                <w:sz w:val="20"/>
                <w:szCs w:val="20"/>
              </w:rPr>
            </w:pPr>
          </w:p>
        </w:tc>
        <w:tc>
          <w:tcPr>
            <w:tcW w:w="1115" w:type="dxa"/>
            <w:tcBorders>
              <w:top w:val="single" w:sz="4" w:space="0" w:color="auto"/>
              <w:left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pPr>
              <w:jc w:val="left"/>
              <w:rPr>
                <w:rFonts w:ascii="宋体"/>
                <w:color w:val="000000"/>
                <w:sz w:val="22"/>
                <w:szCs w:val="22"/>
              </w:rPr>
            </w:pPr>
            <w:r>
              <w:rPr>
                <w:color w:val="000000"/>
                <w:sz w:val="22"/>
                <w:szCs w:val="22"/>
              </w:rPr>
              <w:t>2101101</w:t>
            </w:r>
          </w:p>
        </w:tc>
        <w:tc>
          <w:tcPr>
            <w:tcW w:w="1804" w:type="dxa"/>
            <w:tcBorders>
              <w:top w:val="single" w:sz="4" w:space="0" w:color="auto"/>
              <w:left w:val="nil"/>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行政单位医疗</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112.69</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112.69</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112.69</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112.69</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nil"/>
              <w:left w:val="single" w:sz="4" w:space="0" w:color="auto"/>
              <w:bottom w:val="single" w:sz="4" w:space="0" w:color="auto"/>
              <w:right w:val="single" w:sz="4" w:space="0" w:color="auto"/>
            </w:tcBorders>
            <w:vAlign w:val="center"/>
          </w:tcPr>
          <w:p w:rsidR="009E5B32" w:rsidRDefault="009E5B32">
            <w:pPr>
              <w:jc w:val="left"/>
              <w:rPr>
                <w:rFonts w:ascii="宋体"/>
                <w:color w:val="000000"/>
                <w:sz w:val="22"/>
                <w:szCs w:val="22"/>
              </w:rPr>
            </w:pPr>
            <w:r>
              <w:rPr>
                <w:color w:val="000000"/>
                <w:sz w:val="22"/>
                <w:szCs w:val="22"/>
              </w:rPr>
              <w:t>2101103</w:t>
            </w:r>
          </w:p>
        </w:tc>
        <w:tc>
          <w:tcPr>
            <w:tcW w:w="1804" w:type="dxa"/>
            <w:tcBorders>
              <w:top w:val="nil"/>
              <w:left w:val="nil"/>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公务员医疗补助</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82.26</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82.26</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82.26</w:t>
            </w:r>
          </w:p>
        </w:tc>
        <w:tc>
          <w:tcPr>
            <w:tcW w:w="1115" w:type="dxa"/>
            <w:tcBorders>
              <w:top w:val="nil"/>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82.26</w:t>
            </w: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392FB3">
        <w:trPr>
          <w:trHeight w:val="629"/>
        </w:trPr>
        <w:tc>
          <w:tcPr>
            <w:tcW w:w="1296" w:type="dxa"/>
            <w:tcBorders>
              <w:top w:val="nil"/>
              <w:left w:val="single" w:sz="4" w:space="0" w:color="auto"/>
              <w:bottom w:val="single" w:sz="4" w:space="0" w:color="auto"/>
              <w:right w:val="single" w:sz="4" w:space="0" w:color="auto"/>
            </w:tcBorders>
            <w:vAlign w:val="center"/>
          </w:tcPr>
          <w:p w:rsidR="009E5B32" w:rsidRPr="001F3632" w:rsidRDefault="009E5B32" w:rsidP="001F3632">
            <w:pPr>
              <w:ind w:firstLineChars="100" w:firstLine="220"/>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w:t>
            </w:r>
          </w:p>
        </w:tc>
        <w:tc>
          <w:tcPr>
            <w:tcW w:w="1804" w:type="dxa"/>
            <w:tcBorders>
              <w:top w:val="nil"/>
              <w:left w:val="nil"/>
              <w:bottom w:val="single" w:sz="4" w:space="0" w:color="auto"/>
              <w:right w:val="single" w:sz="4" w:space="0" w:color="auto"/>
            </w:tcBorders>
            <w:vAlign w:val="center"/>
          </w:tcPr>
          <w:p w:rsidR="009E5B32" w:rsidRPr="001F3632" w:rsidRDefault="009E5B32">
            <w:pPr>
              <w:jc w:val="left"/>
              <w:rPr>
                <w:rFonts w:ascii="宋体" w:hAnsi="宋体" w:cs="Arial"/>
                <w:color w:val="000000"/>
                <w:sz w:val="20"/>
                <w:szCs w:val="20"/>
              </w:rPr>
            </w:pPr>
            <w:r>
              <w:rPr>
                <w:rFonts w:cs="Arial" w:hint="eastAsia"/>
                <w:color w:val="000000"/>
                <w:sz w:val="20"/>
                <w:szCs w:val="20"/>
              </w:rPr>
              <w:t>住房保障支出</w:t>
            </w:r>
          </w:p>
        </w:tc>
        <w:tc>
          <w:tcPr>
            <w:tcW w:w="1115" w:type="dxa"/>
            <w:tcBorders>
              <w:top w:val="nil"/>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nil"/>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nil"/>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nil"/>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nil"/>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392FB3">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Pr="001F3632" w:rsidRDefault="009E5B32">
            <w:pPr>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lastRenderedPageBreak/>
              <w:t>22102</w:t>
            </w:r>
          </w:p>
        </w:tc>
        <w:tc>
          <w:tcPr>
            <w:tcW w:w="1804" w:type="dxa"/>
            <w:tcBorders>
              <w:top w:val="single" w:sz="4" w:space="0" w:color="auto"/>
              <w:left w:val="nil"/>
              <w:bottom w:val="single" w:sz="4" w:space="0" w:color="auto"/>
              <w:right w:val="single" w:sz="4" w:space="0" w:color="auto"/>
            </w:tcBorders>
            <w:vAlign w:val="center"/>
          </w:tcPr>
          <w:p w:rsidR="009E5B32" w:rsidRPr="001F3632" w:rsidRDefault="009E5B32">
            <w:pPr>
              <w:jc w:val="left"/>
              <w:rPr>
                <w:rFonts w:ascii="宋体" w:hAnsi="宋体" w:cs="Arial"/>
                <w:color w:val="000000"/>
                <w:sz w:val="20"/>
                <w:szCs w:val="20"/>
              </w:rPr>
            </w:pPr>
            <w:r>
              <w:rPr>
                <w:rFonts w:cs="Arial" w:hint="eastAsia"/>
                <w:color w:val="000000"/>
                <w:sz w:val="20"/>
                <w:szCs w:val="20"/>
              </w:rPr>
              <w:t>住房保障支出</w:t>
            </w:r>
          </w:p>
        </w:tc>
        <w:tc>
          <w:tcPr>
            <w:tcW w:w="1115" w:type="dxa"/>
            <w:tcBorders>
              <w:top w:val="single" w:sz="4" w:space="0" w:color="auto"/>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single" w:sz="4" w:space="0" w:color="auto"/>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single" w:sz="4" w:space="0" w:color="auto"/>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single" w:sz="4" w:space="0" w:color="auto"/>
              <w:left w:val="nil"/>
              <w:bottom w:val="single" w:sz="4" w:space="0" w:color="auto"/>
              <w:right w:val="single" w:sz="4" w:space="0" w:color="auto"/>
            </w:tcBorders>
            <w:vAlign w:val="center"/>
          </w:tcPr>
          <w:p w:rsidR="009E5B32" w:rsidRDefault="009E5B32" w:rsidP="00392FB3">
            <w:pPr>
              <w:jc w:val="center"/>
              <w:rPr>
                <w:rFonts w:ascii="宋体" w:hAnsi="宋体" w:cs="Arial"/>
                <w:color w:val="000000"/>
                <w:sz w:val="20"/>
                <w:szCs w:val="20"/>
              </w:rPr>
            </w:pPr>
            <w:r>
              <w:rPr>
                <w:rFonts w:cs="Arial" w:hint="eastAsia"/>
                <w:color w:val="000000"/>
                <w:sz w:val="20"/>
                <w:szCs w:val="20"/>
              </w:rPr>
              <w:t>233.42</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pPr>
              <w:widowControl/>
              <w:jc w:val="left"/>
              <w:rPr>
                <w:rFonts w:ascii="宋体"/>
                <w:kern w:val="0"/>
                <w:sz w:val="22"/>
                <w:szCs w:val="22"/>
              </w:rPr>
            </w:pPr>
            <w:r>
              <w:rPr>
                <w:rFonts w:ascii="宋体" w:hAnsi="宋体" w:cs="宋体"/>
                <w:color w:val="000000"/>
                <w:kern w:val="0"/>
                <w:sz w:val="22"/>
                <w:szCs w:val="22"/>
              </w:rPr>
              <w:t>2210201</w:t>
            </w:r>
          </w:p>
        </w:tc>
        <w:tc>
          <w:tcPr>
            <w:tcW w:w="1804" w:type="dxa"/>
            <w:tcBorders>
              <w:top w:val="single" w:sz="4" w:space="0" w:color="auto"/>
              <w:left w:val="nil"/>
              <w:bottom w:val="single" w:sz="4" w:space="0" w:color="auto"/>
              <w:right w:val="single" w:sz="4" w:space="0" w:color="auto"/>
            </w:tcBorders>
            <w:vAlign w:val="center"/>
          </w:tcPr>
          <w:p w:rsidR="009E5B32" w:rsidRDefault="009E5B32">
            <w:pPr>
              <w:widowControl/>
              <w:jc w:val="left"/>
              <w:rPr>
                <w:rFonts w:ascii="宋体"/>
                <w:kern w:val="0"/>
                <w:sz w:val="20"/>
                <w:szCs w:val="20"/>
              </w:rPr>
            </w:pPr>
            <w:r>
              <w:rPr>
                <w:rFonts w:cs="宋体" w:hint="eastAsia"/>
                <w:color w:val="000000"/>
                <w:sz w:val="20"/>
                <w:szCs w:val="20"/>
              </w:rPr>
              <w:t>住房公积金</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153.57</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153.57</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r>
              <w:rPr>
                <w:color w:val="000000"/>
                <w:sz w:val="20"/>
                <w:szCs w:val="20"/>
              </w:rPr>
              <w:t>153.57</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r>
              <w:rPr>
                <w:color w:val="000000"/>
                <w:sz w:val="20"/>
                <w:szCs w:val="20"/>
              </w:rPr>
              <w:t>153.57</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r w:rsidR="009E5B32" w:rsidTr="001F3632">
        <w:trPr>
          <w:trHeight w:val="629"/>
        </w:trPr>
        <w:tc>
          <w:tcPr>
            <w:tcW w:w="1296" w:type="dxa"/>
            <w:tcBorders>
              <w:top w:val="single" w:sz="4" w:space="0" w:color="auto"/>
              <w:left w:val="single" w:sz="4" w:space="0" w:color="auto"/>
              <w:bottom w:val="single" w:sz="4" w:space="0" w:color="auto"/>
              <w:right w:val="single" w:sz="4" w:space="0" w:color="auto"/>
            </w:tcBorders>
            <w:vAlign w:val="center"/>
          </w:tcPr>
          <w:p w:rsidR="009E5B32" w:rsidRDefault="009E5B32">
            <w:pPr>
              <w:widowControl/>
              <w:jc w:val="left"/>
              <w:rPr>
                <w:rFonts w:ascii="宋体"/>
                <w:kern w:val="0"/>
                <w:sz w:val="22"/>
                <w:szCs w:val="22"/>
              </w:rPr>
            </w:pPr>
            <w:r>
              <w:rPr>
                <w:rFonts w:ascii="宋体" w:hAnsi="宋体" w:cs="宋体"/>
                <w:color w:val="000000"/>
                <w:kern w:val="0"/>
                <w:sz w:val="22"/>
                <w:szCs w:val="22"/>
              </w:rPr>
              <w:t>2210203</w:t>
            </w:r>
          </w:p>
        </w:tc>
        <w:tc>
          <w:tcPr>
            <w:tcW w:w="1804" w:type="dxa"/>
            <w:tcBorders>
              <w:top w:val="single" w:sz="4" w:space="0" w:color="auto"/>
              <w:left w:val="nil"/>
              <w:bottom w:val="single" w:sz="4" w:space="0" w:color="auto"/>
              <w:right w:val="single" w:sz="4" w:space="0" w:color="auto"/>
            </w:tcBorders>
            <w:vAlign w:val="center"/>
          </w:tcPr>
          <w:p w:rsidR="009E5B32" w:rsidRDefault="009E5B32">
            <w:pPr>
              <w:jc w:val="left"/>
              <w:rPr>
                <w:rFonts w:ascii="宋体"/>
                <w:color w:val="000000"/>
                <w:sz w:val="20"/>
                <w:szCs w:val="20"/>
              </w:rPr>
            </w:pPr>
            <w:r>
              <w:rPr>
                <w:rFonts w:cs="宋体" w:hint="eastAsia"/>
                <w:color w:val="000000"/>
                <w:sz w:val="20"/>
                <w:szCs w:val="20"/>
              </w:rPr>
              <w:t>购房补贴</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79.85</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79.85</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79.85</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jc w:val="center"/>
              <w:rPr>
                <w:rFonts w:ascii="宋体"/>
                <w:color w:val="000000"/>
                <w:sz w:val="20"/>
                <w:szCs w:val="20"/>
              </w:rPr>
            </w:pPr>
            <w:r>
              <w:rPr>
                <w:color w:val="000000"/>
                <w:sz w:val="20"/>
                <w:szCs w:val="20"/>
              </w:rPr>
              <w:t>79.85</w:t>
            </w: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left w:val="nil"/>
              <w:bottom w:val="single" w:sz="4" w:space="0" w:color="auto"/>
              <w:right w:val="single" w:sz="4" w:space="0" w:color="auto"/>
            </w:tcBorders>
            <w:vAlign w:val="center"/>
          </w:tcPr>
          <w:p w:rsidR="009E5B32" w:rsidRDefault="009E5B32" w:rsidP="001F3632">
            <w:pPr>
              <w:widowControl/>
              <w:jc w:val="center"/>
              <w:rPr>
                <w:rFonts w:ascii="宋体"/>
                <w:kern w:val="0"/>
                <w:sz w:val="20"/>
                <w:szCs w:val="20"/>
              </w:rPr>
            </w:pPr>
          </w:p>
        </w:tc>
        <w:tc>
          <w:tcPr>
            <w:tcW w:w="11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c>
          <w:tcPr>
            <w:tcW w:w="1215" w:type="dxa"/>
            <w:tcBorders>
              <w:top w:val="single" w:sz="4" w:space="0" w:color="auto"/>
              <w:bottom w:val="single" w:sz="4" w:space="0" w:color="auto"/>
              <w:right w:val="single" w:sz="4" w:space="0" w:color="auto"/>
            </w:tcBorders>
          </w:tcPr>
          <w:p w:rsidR="009E5B32" w:rsidRDefault="009E5B32">
            <w:pPr>
              <w:widowControl/>
              <w:jc w:val="left"/>
              <w:rPr>
                <w:kern w:val="0"/>
                <w:sz w:val="20"/>
                <w:szCs w:val="20"/>
              </w:rPr>
            </w:pPr>
          </w:p>
        </w:tc>
      </w:tr>
    </w:tbl>
    <w:p w:rsidR="00921141" w:rsidRDefault="00921141">
      <w:pPr>
        <w:widowControl/>
        <w:outlineLvl w:val="1"/>
        <w:rPr>
          <w:rFonts w:ascii="黑体" w:eastAsia="黑体" w:hAnsi="宋体"/>
          <w:b/>
          <w:bCs/>
          <w:kern w:val="0"/>
          <w:sz w:val="32"/>
          <w:szCs w:val="32"/>
        </w:rPr>
      </w:pPr>
    </w:p>
    <w:p w:rsidR="00921141" w:rsidRDefault="00921141">
      <w:pPr>
        <w:widowControl/>
        <w:outlineLvl w:val="1"/>
        <w:rPr>
          <w:rFonts w:ascii="黑体" w:eastAsia="黑体" w:hAnsi="宋体"/>
          <w:b/>
          <w:bCs/>
          <w:kern w:val="0"/>
          <w:sz w:val="32"/>
          <w:szCs w:val="32"/>
        </w:rPr>
      </w:pPr>
      <w:r>
        <w:rPr>
          <w:rFonts w:ascii="黑体" w:eastAsia="黑体" w:hAnsi="宋体" w:cs="黑体" w:hint="eastAsia"/>
          <w:b/>
          <w:bCs/>
          <w:kern w:val="0"/>
          <w:sz w:val="32"/>
          <w:szCs w:val="32"/>
        </w:rPr>
        <w:t>三、一般公共预算支出表</w:t>
      </w:r>
    </w:p>
    <w:p w:rsidR="00921141" w:rsidRDefault="00921141">
      <w:pPr>
        <w:widowControl/>
        <w:ind w:firstLineChars="200" w:firstLine="720"/>
        <w:jc w:val="center"/>
        <w:outlineLvl w:val="1"/>
        <w:rPr>
          <w:rFonts w:ascii="仿宋_GB2312" w:eastAsia="仿宋_GB2312" w:hAnsi="宋体"/>
          <w:b/>
          <w:bCs/>
          <w:kern w:val="0"/>
          <w:sz w:val="36"/>
          <w:szCs w:val="36"/>
        </w:rPr>
      </w:pPr>
    </w:p>
    <w:p w:rsidR="00921141" w:rsidRDefault="00921141">
      <w:pPr>
        <w:widowControl/>
        <w:ind w:firstLineChars="200" w:firstLine="720"/>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一般公共预算支出表</w:t>
      </w:r>
    </w:p>
    <w:p w:rsidR="00921141" w:rsidRDefault="00921141" w:rsidP="006B0970">
      <w:pPr>
        <w:widowControl/>
        <w:ind w:firstLineChars="3429" w:firstLine="1097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W w:w="0" w:type="auto"/>
        <w:tblLayout w:type="fixed"/>
        <w:tblLook w:val="0000"/>
      </w:tblPr>
      <w:tblGrid>
        <w:gridCol w:w="1637"/>
        <w:gridCol w:w="1980"/>
        <w:gridCol w:w="1779"/>
        <w:gridCol w:w="1620"/>
        <w:gridCol w:w="1800"/>
        <w:gridCol w:w="1980"/>
        <w:gridCol w:w="236"/>
        <w:gridCol w:w="1024"/>
        <w:gridCol w:w="1454"/>
      </w:tblGrid>
      <w:tr w:rsidR="00921141">
        <w:trPr>
          <w:trHeight w:val="555"/>
        </w:trPr>
        <w:tc>
          <w:tcPr>
            <w:tcW w:w="3617" w:type="dxa"/>
            <w:gridSpan w:val="2"/>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功能分类科目</w:t>
            </w:r>
          </w:p>
        </w:tc>
        <w:tc>
          <w:tcPr>
            <w:tcW w:w="1779" w:type="dxa"/>
            <w:vMerge w:val="restart"/>
            <w:tcBorders>
              <w:top w:val="single" w:sz="4" w:space="0" w:color="auto"/>
              <w:left w:val="nil"/>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2017</w:t>
            </w:r>
            <w:r>
              <w:rPr>
                <w:rFonts w:ascii="宋体" w:hAnsi="宋体" w:cs="宋体" w:hint="eastAsia"/>
                <w:b/>
                <w:bCs/>
                <w:kern w:val="0"/>
                <w:sz w:val="22"/>
                <w:szCs w:val="22"/>
              </w:rPr>
              <w:t>年执行数</w:t>
            </w:r>
          </w:p>
          <w:p w:rsidR="00921141" w:rsidRDefault="00921141">
            <w:pPr>
              <w:jc w:val="center"/>
              <w:rPr>
                <w:rFonts w:ascii="宋体"/>
                <w:b/>
                <w:bCs/>
                <w:kern w:val="0"/>
                <w:sz w:val="22"/>
                <w:szCs w:val="22"/>
              </w:rPr>
            </w:pPr>
          </w:p>
        </w:tc>
        <w:tc>
          <w:tcPr>
            <w:tcW w:w="5400" w:type="dxa"/>
            <w:gridSpan w:val="3"/>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2018</w:t>
            </w:r>
            <w:r>
              <w:rPr>
                <w:rFonts w:ascii="宋体" w:hAnsi="宋体" w:cs="宋体" w:hint="eastAsia"/>
                <w:b/>
                <w:bCs/>
                <w:kern w:val="0"/>
                <w:sz w:val="22"/>
                <w:szCs w:val="22"/>
              </w:rPr>
              <w:t>年预算数</w:t>
            </w:r>
          </w:p>
        </w:tc>
        <w:tc>
          <w:tcPr>
            <w:tcW w:w="2714" w:type="dxa"/>
            <w:gridSpan w:val="3"/>
            <w:tcBorders>
              <w:top w:val="single" w:sz="4" w:space="0" w:color="auto"/>
              <w:bottom w:val="single" w:sz="4" w:space="0" w:color="auto"/>
              <w:right w:val="single" w:sz="4" w:space="0" w:color="auto"/>
            </w:tcBorders>
            <w:vAlign w:val="center"/>
          </w:tcPr>
          <w:p w:rsidR="00921141" w:rsidRDefault="00921141">
            <w:pPr>
              <w:widowControl/>
              <w:jc w:val="center"/>
              <w:rPr>
                <w:kern w:val="0"/>
                <w:sz w:val="20"/>
                <w:szCs w:val="20"/>
              </w:rPr>
            </w:pPr>
            <w:r>
              <w:rPr>
                <w:rFonts w:ascii="宋体" w:hAnsi="宋体" w:cs="宋体"/>
                <w:b/>
                <w:bCs/>
                <w:kern w:val="0"/>
                <w:sz w:val="22"/>
                <w:szCs w:val="22"/>
              </w:rPr>
              <w:t>2018</w:t>
            </w:r>
            <w:r>
              <w:rPr>
                <w:rFonts w:ascii="宋体" w:hAnsi="宋体" w:cs="宋体" w:hint="eastAsia"/>
                <w:b/>
                <w:bCs/>
                <w:kern w:val="0"/>
                <w:sz w:val="22"/>
                <w:szCs w:val="22"/>
              </w:rPr>
              <w:t>年预算数与</w:t>
            </w:r>
            <w:r>
              <w:rPr>
                <w:rFonts w:ascii="宋体" w:hAnsi="宋体" w:cs="宋体"/>
                <w:b/>
                <w:bCs/>
                <w:kern w:val="0"/>
                <w:sz w:val="22"/>
                <w:szCs w:val="22"/>
              </w:rPr>
              <w:t>2017</w:t>
            </w:r>
            <w:r>
              <w:rPr>
                <w:rFonts w:ascii="宋体" w:hAnsi="宋体" w:cs="宋体" w:hint="eastAsia"/>
                <w:b/>
                <w:bCs/>
                <w:kern w:val="0"/>
                <w:sz w:val="22"/>
                <w:szCs w:val="22"/>
              </w:rPr>
              <w:t>年执行数</w:t>
            </w:r>
          </w:p>
        </w:tc>
      </w:tr>
      <w:tr w:rsidR="00921141">
        <w:trPr>
          <w:trHeight w:val="1350"/>
        </w:trPr>
        <w:tc>
          <w:tcPr>
            <w:tcW w:w="1637" w:type="dxa"/>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科目编码</w:t>
            </w:r>
          </w:p>
        </w:tc>
        <w:tc>
          <w:tcPr>
            <w:tcW w:w="1980"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科目名称</w:t>
            </w:r>
          </w:p>
        </w:tc>
        <w:tc>
          <w:tcPr>
            <w:tcW w:w="1779" w:type="dxa"/>
            <w:vMerge/>
            <w:tcBorders>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p>
        </w:tc>
        <w:tc>
          <w:tcPr>
            <w:tcW w:w="1620"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合计</w:t>
            </w:r>
          </w:p>
        </w:tc>
        <w:tc>
          <w:tcPr>
            <w:tcW w:w="1800"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基本支出</w:t>
            </w:r>
          </w:p>
        </w:tc>
        <w:tc>
          <w:tcPr>
            <w:tcW w:w="198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项目支出</w:t>
            </w:r>
          </w:p>
        </w:tc>
        <w:tc>
          <w:tcPr>
            <w:tcW w:w="236" w:type="dxa"/>
            <w:tcBorders>
              <w:top w:val="single" w:sz="4" w:space="0" w:color="auto"/>
              <w:bottom w:val="single" w:sz="4" w:space="0" w:color="auto"/>
            </w:tcBorders>
            <w:vAlign w:val="center"/>
          </w:tcPr>
          <w:p w:rsidR="00921141" w:rsidRDefault="00921141">
            <w:pPr>
              <w:widowControl/>
              <w:jc w:val="left"/>
              <w:rPr>
                <w:kern w:val="0"/>
                <w:sz w:val="20"/>
                <w:szCs w:val="20"/>
              </w:rPr>
            </w:pPr>
          </w:p>
        </w:tc>
        <w:tc>
          <w:tcPr>
            <w:tcW w:w="1024" w:type="dxa"/>
            <w:tcBorders>
              <w:top w:val="single" w:sz="4" w:space="0" w:color="auto"/>
              <w:bottom w:val="single" w:sz="4" w:space="0" w:color="auto"/>
              <w:right w:val="single" w:sz="4" w:space="0" w:color="auto"/>
            </w:tcBorders>
            <w:vAlign w:val="center"/>
          </w:tcPr>
          <w:p w:rsidR="00921141" w:rsidRDefault="00921141">
            <w:pPr>
              <w:widowControl/>
              <w:rPr>
                <w:rFonts w:ascii="宋体"/>
                <w:b/>
                <w:bCs/>
                <w:kern w:val="0"/>
                <w:sz w:val="22"/>
                <w:szCs w:val="22"/>
              </w:rPr>
            </w:pPr>
            <w:r>
              <w:rPr>
                <w:rFonts w:ascii="宋体" w:hAnsi="宋体" w:cs="宋体" w:hint="eastAsia"/>
                <w:b/>
                <w:bCs/>
                <w:kern w:val="0"/>
                <w:sz w:val="22"/>
                <w:szCs w:val="22"/>
              </w:rPr>
              <w:t>增减额</w:t>
            </w:r>
          </w:p>
        </w:tc>
        <w:tc>
          <w:tcPr>
            <w:tcW w:w="1454" w:type="dxa"/>
            <w:tcBorders>
              <w:top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增减</w:t>
            </w:r>
            <w:r>
              <w:rPr>
                <w:rFonts w:ascii="宋体" w:hAnsi="宋体" w:cs="宋体"/>
                <w:b/>
                <w:bCs/>
                <w:kern w:val="0"/>
                <w:sz w:val="22"/>
                <w:szCs w:val="22"/>
              </w:rPr>
              <w:t>%</w:t>
            </w:r>
          </w:p>
        </w:tc>
      </w:tr>
      <w:tr w:rsidR="00921141">
        <w:trPr>
          <w:trHeight w:val="555"/>
        </w:trPr>
        <w:tc>
          <w:tcPr>
            <w:tcW w:w="16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合计</w:t>
            </w:r>
          </w:p>
        </w:tc>
        <w:tc>
          <w:tcPr>
            <w:tcW w:w="1980"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p>
        </w:tc>
        <w:tc>
          <w:tcPr>
            <w:tcW w:w="1779" w:type="dxa"/>
            <w:tcBorders>
              <w:top w:val="single" w:sz="4" w:space="0" w:color="auto"/>
              <w:left w:val="nil"/>
              <w:bottom w:val="single" w:sz="4" w:space="0" w:color="auto"/>
              <w:right w:val="single" w:sz="4" w:space="0" w:color="auto"/>
            </w:tcBorders>
            <w:vAlign w:val="center"/>
          </w:tcPr>
          <w:p w:rsidR="00921141" w:rsidRDefault="00921141">
            <w:pPr>
              <w:widowControl/>
              <w:ind w:right="400"/>
              <w:jc w:val="center"/>
              <w:rPr>
                <w:rFonts w:ascii="宋体"/>
                <w:kern w:val="0"/>
                <w:sz w:val="20"/>
                <w:szCs w:val="20"/>
              </w:rPr>
            </w:pPr>
            <w:r>
              <w:rPr>
                <w:rFonts w:ascii="宋体" w:hAnsi="宋体" w:cs="宋体"/>
                <w:kern w:val="0"/>
                <w:sz w:val="20"/>
                <w:szCs w:val="20"/>
              </w:rPr>
              <w:t>5788.29</w:t>
            </w:r>
          </w:p>
        </w:tc>
        <w:tc>
          <w:tcPr>
            <w:tcW w:w="1620" w:type="dxa"/>
            <w:tcBorders>
              <w:top w:val="single" w:sz="4" w:space="0" w:color="auto"/>
              <w:left w:val="nil"/>
              <w:bottom w:val="single" w:sz="4" w:space="0" w:color="auto"/>
              <w:right w:val="single" w:sz="4" w:space="0" w:color="auto"/>
            </w:tcBorders>
            <w:vAlign w:val="center"/>
          </w:tcPr>
          <w:p w:rsidR="00921141" w:rsidRDefault="00921141" w:rsidP="00972D73">
            <w:pPr>
              <w:widowControl/>
              <w:ind w:right="600"/>
              <w:jc w:val="right"/>
              <w:rPr>
                <w:rFonts w:ascii="宋体"/>
                <w:kern w:val="0"/>
                <w:sz w:val="20"/>
                <w:szCs w:val="20"/>
              </w:rPr>
            </w:pPr>
            <w:r>
              <w:rPr>
                <w:color w:val="000000"/>
                <w:sz w:val="20"/>
                <w:szCs w:val="20"/>
              </w:rPr>
              <w:t>5275.48</w:t>
            </w:r>
            <w:r>
              <w:rPr>
                <w:rFonts w:ascii="宋体" w:hAnsi="宋体" w:cs="宋体" w:hint="eastAsia"/>
                <w:kern w:val="0"/>
                <w:sz w:val="20"/>
                <w:szCs w:val="20"/>
              </w:rPr>
              <w:t xml:space="preserve">　</w:t>
            </w:r>
          </w:p>
        </w:tc>
        <w:tc>
          <w:tcPr>
            <w:tcW w:w="1800" w:type="dxa"/>
            <w:tcBorders>
              <w:top w:val="single" w:sz="4" w:space="0" w:color="auto"/>
              <w:left w:val="nil"/>
              <w:bottom w:val="single" w:sz="4" w:space="0" w:color="auto"/>
              <w:right w:val="single" w:sz="4" w:space="0" w:color="auto"/>
            </w:tcBorders>
            <w:vAlign w:val="center"/>
          </w:tcPr>
          <w:p w:rsidR="00921141" w:rsidRDefault="00921141">
            <w:pPr>
              <w:widowControl/>
              <w:ind w:right="400"/>
              <w:jc w:val="center"/>
              <w:rPr>
                <w:rFonts w:ascii="宋体"/>
                <w:kern w:val="0"/>
                <w:sz w:val="20"/>
                <w:szCs w:val="20"/>
              </w:rPr>
            </w:pPr>
            <w:r>
              <w:rPr>
                <w:rFonts w:ascii="宋体" w:hAnsi="宋体" w:cs="宋体"/>
                <w:kern w:val="0"/>
                <w:sz w:val="20"/>
                <w:szCs w:val="20"/>
              </w:rPr>
              <w:t>4016.48</w:t>
            </w:r>
            <w:r>
              <w:rPr>
                <w:rFonts w:ascii="宋体" w:hAnsi="宋体" w:cs="宋体" w:hint="eastAsia"/>
                <w:kern w:val="0"/>
                <w:sz w:val="20"/>
                <w:szCs w:val="20"/>
              </w:rPr>
              <w:t xml:space="preserve">　</w:t>
            </w:r>
          </w:p>
        </w:tc>
        <w:tc>
          <w:tcPr>
            <w:tcW w:w="1980" w:type="dxa"/>
            <w:tcBorders>
              <w:top w:val="single" w:sz="4" w:space="0" w:color="auto"/>
              <w:left w:val="nil"/>
              <w:bottom w:val="single" w:sz="4" w:space="0" w:color="auto"/>
              <w:right w:val="single" w:sz="4" w:space="0" w:color="auto"/>
            </w:tcBorders>
            <w:vAlign w:val="center"/>
          </w:tcPr>
          <w:p w:rsidR="00921141" w:rsidRDefault="00921141">
            <w:pPr>
              <w:widowControl/>
              <w:ind w:right="400"/>
              <w:jc w:val="center"/>
              <w:rPr>
                <w:rFonts w:ascii="宋体"/>
                <w:kern w:val="0"/>
                <w:sz w:val="20"/>
                <w:szCs w:val="20"/>
              </w:rPr>
            </w:pPr>
            <w:r>
              <w:rPr>
                <w:sz w:val="20"/>
                <w:szCs w:val="20"/>
              </w:rPr>
              <w:t>1259.00</w:t>
            </w: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vAlign w:val="center"/>
          </w:tcPr>
          <w:p w:rsidR="00921141" w:rsidRDefault="00921141">
            <w:pPr>
              <w:widowControl/>
              <w:ind w:firstLineChars="100" w:firstLine="200"/>
              <w:rPr>
                <w:kern w:val="0"/>
                <w:sz w:val="20"/>
                <w:szCs w:val="20"/>
              </w:rPr>
            </w:pPr>
            <w:r>
              <w:rPr>
                <w:kern w:val="0"/>
                <w:sz w:val="20"/>
                <w:szCs w:val="20"/>
              </w:rPr>
              <w:t>-512.81</w:t>
            </w:r>
          </w:p>
        </w:tc>
        <w:tc>
          <w:tcPr>
            <w:tcW w:w="1454" w:type="dxa"/>
            <w:tcBorders>
              <w:top w:val="single" w:sz="4" w:space="0" w:color="auto"/>
              <w:bottom w:val="single" w:sz="4" w:space="0" w:color="auto"/>
              <w:right w:val="single" w:sz="4" w:space="0" w:color="auto"/>
            </w:tcBorders>
            <w:vAlign w:val="center"/>
          </w:tcPr>
          <w:p w:rsidR="00921141" w:rsidRDefault="00921141">
            <w:pPr>
              <w:widowControl/>
              <w:ind w:firstLineChars="100" w:firstLine="200"/>
              <w:rPr>
                <w:kern w:val="0"/>
                <w:sz w:val="20"/>
                <w:szCs w:val="20"/>
              </w:rPr>
            </w:pPr>
            <w:r>
              <w:rPr>
                <w:kern w:val="0"/>
                <w:sz w:val="20"/>
                <w:szCs w:val="20"/>
              </w:rPr>
              <w:t>-8.86%</w:t>
            </w:r>
          </w:p>
        </w:tc>
      </w:tr>
      <w:tr w:rsidR="00DC0183">
        <w:trPr>
          <w:trHeight w:val="555"/>
        </w:trPr>
        <w:tc>
          <w:tcPr>
            <w:tcW w:w="1637" w:type="dxa"/>
            <w:tcBorders>
              <w:top w:val="single" w:sz="4" w:space="0" w:color="auto"/>
              <w:left w:val="single" w:sz="4" w:space="0" w:color="auto"/>
              <w:bottom w:val="single" w:sz="4" w:space="0" w:color="auto"/>
              <w:right w:val="single" w:sz="4" w:space="0" w:color="auto"/>
            </w:tcBorders>
            <w:vAlign w:val="center"/>
          </w:tcPr>
          <w:p w:rsidR="00DC0183" w:rsidRDefault="00DC0183" w:rsidP="00921141">
            <w:pPr>
              <w:widowControl/>
              <w:jc w:val="center"/>
              <w:rPr>
                <w:rFonts w:ascii="宋体"/>
                <w:color w:val="000000"/>
                <w:kern w:val="0"/>
                <w:sz w:val="22"/>
                <w:szCs w:val="22"/>
              </w:rPr>
            </w:pPr>
            <w:r>
              <w:rPr>
                <w:rFonts w:ascii="宋体" w:hint="eastAsia"/>
                <w:color w:val="000000"/>
                <w:kern w:val="0"/>
                <w:sz w:val="22"/>
                <w:szCs w:val="22"/>
              </w:rPr>
              <w:t>204</w:t>
            </w:r>
          </w:p>
        </w:tc>
        <w:tc>
          <w:tcPr>
            <w:tcW w:w="1980" w:type="dxa"/>
            <w:tcBorders>
              <w:top w:val="single" w:sz="4" w:space="0" w:color="auto"/>
              <w:left w:val="nil"/>
              <w:bottom w:val="single" w:sz="4" w:space="0" w:color="auto"/>
              <w:right w:val="single" w:sz="4" w:space="0" w:color="auto"/>
            </w:tcBorders>
            <w:vAlign w:val="center"/>
          </w:tcPr>
          <w:p w:rsidR="00DC0183" w:rsidRPr="001F3632" w:rsidRDefault="00DC0183" w:rsidP="00921141">
            <w:pPr>
              <w:widowControl/>
              <w:jc w:val="left"/>
              <w:rPr>
                <w:rFonts w:ascii="宋体"/>
                <w:color w:val="000000"/>
                <w:kern w:val="0"/>
                <w:sz w:val="20"/>
                <w:szCs w:val="20"/>
              </w:rPr>
            </w:pPr>
            <w:r w:rsidRPr="001F3632">
              <w:rPr>
                <w:rFonts w:ascii="宋体" w:hint="eastAsia"/>
                <w:color w:val="000000"/>
                <w:kern w:val="0"/>
                <w:sz w:val="20"/>
                <w:szCs w:val="20"/>
              </w:rPr>
              <w:t>公共安全支出</w:t>
            </w:r>
          </w:p>
        </w:tc>
        <w:tc>
          <w:tcPr>
            <w:tcW w:w="1779" w:type="dxa"/>
            <w:tcBorders>
              <w:top w:val="single" w:sz="4" w:space="0" w:color="auto"/>
              <w:left w:val="nil"/>
              <w:bottom w:val="single" w:sz="4" w:space="0" w:color="auto"/>
              <w:right w:val="single" w:sz="4" w:space="0" w:color="auto"/>
            </w:tcBorders>
            <w:vAlign w:val="center"/>
          </w:tcPr>
          <w:p w:rsidR="00DC0183" w:rsidRDefault="00682008">
            <w:pPr>
              <w:ind w:right="300"/>
              <w:jc w:val="center"/>
              <w:rPr>
                <w:rFonts w:ascii="仿宋" w:eastAsia="仿宋" w:hAnsi="仿宋"/>
                <w:color w:val="000000"/>
                <w:sz w:val="20"/>
                <w:szCs w:val="20"/>
              </w:rPr>
            </w:pPr>
            <w:r>
              <w:rPr>
                <w:rFonts w:ascii="仿宋" w:eastAsia="仿宋" w:hAnsi="仿宋" w:hint="eastAsia"/>
                <w:color w:val="000000"/>
                <w:sz w:val="20"/>
                <w:szCs w:val="20"/>
              </w:rPr>
              <w:t>5201.85</w:t>
            </w:r>
          </w:p>
        </w:tc>
        <w:tc>
          <w:tcPr>
            <w:tcW w:w="1620" w:type="dxa"/>
            <w:tcBorders>
              <w:top w:val="single" w:sz="4" w:space="0" w:color="auto"/>
              <w:left w:val="nil"/>
              <w:bottom w:val="single" w:sz="4" w:space="0" w:color="auto"/>
              <w:right w:val="single" w:sz="4" w:space="0" w:color="auto"/>
            </w:tcBorders>
            <w:vAlign w:val="center"/>
          </w:tcPr>
          <w:p w:rsidR="00DC0183" w:rsidRDefault="00682008">
            <w:pPr>
              <w:ind w:right="300"/>
              <w:jc w:val="center"/>
              <w:rPr>
                <w:rFonts w:ascii="宋体"/>
                <w:color w:val="000000"/>
                <w:sz w:val="20"/>
                <w:szCs w:val="20"/>
              </w:rPr>
            </w:pPr>
            <w:r>
              <w:rPr>
                <w:rFonts w:ascii="宋体" w:hint="eastAsia"/>
                <w:color w:val="000000"/>
                <w:sz w:val="20"/>
                <w:szCs w:val="20"/>
              </w:rPr>
              <w:t>4418.94</w:t>
            </w:r>
          </w:p>
        </w:tc>
        <w:tc>
          <w:tcPr>
            <w:tcW w:w="1800" w:type="dxa"/>
            <w:tcBorders>
              <w:top w:val="single" w:sz="4" w:space="0" w:color="auto"/>
              <w:left w:val="nil"/>
              <w:bottom w:val="single" w:sz="4" w:space="0" w:color="auto"/>
              <w:right w:val="single" w:sz="4" w:space="0" w:color="auto"/>
            </w:tcBorders>
            <w:vAlign w:val="center"/>
          </w:tcPr>
          <w:p w:rsidR="00DC0183" w:rsidRDefault="00682008">
            <w:pPr>
              <w:ind w:right="300"/>
              <w:jc w:val="center"/>
              <w:rPr>
                <w:rFonts w:ascii="宋体"/>
                <w:color w:val="000000"/>
                <w:sz w:val="20"/>
                <w:szCs w:val="20"/>
              </w:rPr>
            </w:pPr>
            <w:r>
              <w:rPr>
                <w:color w:val="000000"/>
                <w:sz w:val="20"/>
                <w:szCs w:val="20"/>
              </w:rPr>
              <w:t>3159.94</w:t>
            </w:r>
          </w:p>
        </w:tc>
        <w:tc>
          <w:tcPr>
            <w:tcW w:w="1980" w:type="dxa"/>
            <w:tcBorders>
              <w:top w:val="single" w:sz="4" w:space="0" w:color="auto"/>
              <w:left w:val="nil"/>
              <w:bottom w:val="single" w:sz="4" w:space="0" w:color="auto"/>
              <w:right w:val="single" w:sz="4" w:space="0" w:color="auto"/>
            </w:tcBorders>
            <w:vAlign w:val="center"/>
          </w:tcPr>
          <w:p w:rsidR="00DC0183" w:rsidRDefault="00682008" w:rsidP="00682008">
            <w:pPr>
              <w:widowControl/>
              <w:ind w:right="400"/>
              <w:jc w:val="center"/>
              <w:rPr>
                <w:rFonts w:ascii="宋体"/>
                <w:kern w:val="0"/>
                <w:sz w:val="20"/>
                <w:szCs w:val="20"/>
              </w:rPr>
            </w:pPr>
            <w:r>
              <w:rPr>
                <w:sz w:val="20"/>
                <w:szCs w:val="20"/>
              </w:rPr>
              <w:t>1259.00</w:t>
            </w:r>
          </w:p>
        </w:tc>
        <w:tc>
          <w:tcPr>
            <w:tcW w:w="1260" w:type="dxa"/>
            <w:gridSpan w:val="2"/>
            <w:tcBorders>
              <w:top w:val="single" w:sz="4" w:space="0" w:color="auto"/>
              <w:bottom w:val="single" w:sz="4" w:space="0" w:color="auto"/>
              <w:right w:val="single" w:sz="4" w:space="0" w:color="auto"/>
            </w:tcBorders>
            <w:vAlign w:val="center"/>
          </w:tcPr>
          <w:p w:rsidR="00DC0183" w:rsidRDefault="00972D73">
            <w:pPr>
              <w:widowControl/>
              <w:jc w:val="center"/>
              <w:rPr>
                <w:kern w:val="0"/>
                <w:sz w:val="20"/>
                <w:szCs w:val="20"/>
              </w:rPr>
            </w:pPr>
            <w:r>
              <w:rPr>
                <w:rFonts w:hint="eastAsia"/>
                <w:kern w:val="0"/>
                <w:sz w:val="20"/>
                <w:szCs w:val="20"/>
              </w:rPr>
              <w:t>-782.91</w:t>
            </w:r>
          </w:p>
        </w:tc>
        <w:tc>
          <w:tcPr>
            <w:tcW w:w="1454" w:type="dxa"/>
            <w:tcBorders>
              <w:top w:val="single" w:sz="4" w:space="0" w:color="auto"/>
              <w:bottom w:val="single" w:sz="4" w:space="0" w:color="auto"/>
              <w:right w:val="single" w:sz="4" w:space="0" w:color="auto"/>
            </w:tcBorders>
            <w:vAlign w:val="center"/>
          </w:tcPr>
          <w:p w:rsidR="00DC0183" w:rsidRDefault="00972D73">
            <w:pPr>
              <w:widowControl/>
              <w:jc w:val="center"/>
              <w:rPr>
                <w:kern w:val="0"/>
                <w:sz w:val="20"/>
                <w:szCs w:val="20"/>
              </w:rPr>
            </w:pPr>
            <w:r>
              <w:rPr>
                <w:rFonts w:hint="eastAsia"/>
                <w:kern w:val="0"/>
                <w:sz w:val="20"/>
                <w:szCs w:val="20"/>
              </w:rPr>
              <w:t>-15.05%</w:t>
            </w:r>
          </w:p>
        </w:tc>
      </w:tr>
      <w:tr w:rsidR="00972D73">
        <w:trPr>
          <w:trHeight w:val="555"/>
        </w:trPr>
        <w:tc>
          <w:tcPr>
            <w:tcW w:w="1637" w:type="dxa"/>
            <w:tcBorders>
              <w:top w:val="single" w:sz="4" w:space="0" w:color="auto"/>
              <w:left w:val="single" w:sz="4" w:space="0" w:color="auto"/>
              <w:bottom w:val="single" w:sz="4" w:space="0" w:color="auto"/>
              <w:right w:val="single" w:sz="4" w:space="0" w:color="auto"/>
            </w:tcBorders>
            <w:vAlign w:val="center"/>
          </w:tcPr>
          <w:p w:rsidR="00972D73" w:rsidRDefault="00972D73" w:rsidP="00921141">
            <w:pPr>
              <w:widowControl/>
              <w:jc w:val="center"/>
              <w:rPr>
                <w:rFonts w:ascii="宋体" w:hAnsi="宋体" w:cs="宋体"/>
                <w:color w:val="000000"/>
                <w:kern w:val="0"/>
                <w:sz w:val="22"/>
                <w:szCs w:val="22"/>
              </w:rPr>
            </w:pPr>
            <w:r>
              <w:rPr>
                <w:rFonts w:ascii="宋体" w:hAnsi="宋体" w:cs="宋体" w:hint="eastAsia"/>
                <w:color w:val="000000"/>
                <w:kern w:val="0"/>
                <w:sz w:val="22"/>
                <w:szCs w:val="22"/>
              </w:rPr>
              <w:t>20405</w:t>
            </w:r>
          </w:p>
        </w:tc>
        <w:tc>
          <w:tcPr>
            <w:tcW w:w="1980" w:type="dxa"/>
            <w:tcBorders>
              <w:top w:val="single" w:sz="4" w:space="0" w:color="auto"/>
              <w:left w:val="nil"/>
              <w:bottom w:val="single" w:sz="4" w:space="0" w:color="auto"/>
              <w:right w:val="single" w:sz="4" w:space="0" w:color="auto"/>
            </w:tcBorders>
            <w:vAlign w:val="center"/>
          </w:tcPr>
          <w:p w:rsidR="00972D73" w:rsidRPr="001F3632" w:rsidRDefault="00972D73" w:rsidP="00921141">
            <w:pPr>
              <w:widowControl/>
              <w:jc w:val="left"/>
              <w:rPr>
                <w:rFonts w:ascii="宋体" w:hAnsi="宋体" w:cs="宋体"/>
                <w:color w:val="000000"/>
                <w:kern w:val="0"/>
                <w:sz w:val="20"/>
                <w:szCs w:val="20"/>
              </w:rPr>
            </w:pPr>
            <w:r w:rsidRPr="001F3632">
              <w:rPr>
                <w:rFonts w:ascii="宋体" w:hAnsi="宋体" w:cs="宋体" w:hint="eastAsia"/>
                <w:color w:val="000000"/>
                <w:kern w:val="0"/>
                <w:sz w:val="20"/>
                <w:szCs w:val="20"/>
              </w:rPr>
              <w:t>法院</w:t>
            </w:r>
          </w:p>
        </w:tc>
        <w:tc>
          <w:tcPr>
            <w:tcW w:w="1779" w:type="dxa"/>
            <w:tcBorders>
              <w:top w:val="single" w:sz="4" w:space="0" w:color="auto"/>
              <w:left w:val="nil"/>
              <w:bottom w:val="single" w:sz="4" w:space="0" w:color="auto"/>
              <w:right w:val="single" w:sz="4" w:space="0" w:color="auto"/>
            </w:tcBorders>
            <w:vAlign w:val="center"/>
          </w:tcPr>
          <w:p w:rsidR="00972D73" w:rsidRDefault="00972D73">
            <w:pPr>
              <w:ind w:right="300"/>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5201.85</w:t>
            </w:r>
          </w:p>
        </w:tc>
        <w:tc>
          <w:tcPr>
            <w:tcW w:w="1620" w:type="dxa"/>
            <w:tcBorders>
              <w:top w:val="single" w:sz="4" w:space="0" w:color="auto"/>
              <w:left w:val="nil"/>
              <w:bottom w:val="single" w:sz="4" w:space="0" w:color="auto"/>
              <w:right w:val="single" w:sz="4" w:space="0" w:color="auto"/>
            </w:tcBorders>
            <w:vAlign w:val="center"/>
          </w:tcPr>
          <w:p w:rsidR="00972D73" w:rsidRDefault="00972D73">
            <w:pPr>
              <w:ind w:right="300"/>
              <w:jc w:val="center"/>
              <w:rPr>
                <w:color w:val="000000"/>
                <w:sz w:val="20"/>
                <w:szCs w:val="20"/>
              </w:rPr>
            </w:pPr>
            <w:r>
              <w:rPr>
                <w:rFonts w:ascii="宋体" w:hint="eastAsia"/>
                <w:color w:val="000000"/>
                <w:sz w:val="20"/>
                <w:szCs w:val="20"/>
              </w:rPr>
              <w:t>4418.94</w:t>
            </w:r>
          </w:p>
        </w:tc>
        <w:tc>
          <w:tcPr>
            <w:tcW w:w="1800" w:type="dxa"/>
            <w:tcBorders>
              <w:top w:val="single" w:sz="4" w:space="0" w:color="auto"/>
              <w:left w:val="nil"/>
              <w:bottom w:val="single" w:sz="4" w:space="0" w:color="auto"/>
              <w:right w:val="single" w:sz="4" w:space="0" w:color="auto"/>
            </w:tcBorders>
            <w:vAlign w:val="center"/>
          </w:tcPr>
          <w:p w:rsidR="00972D73" w:rsidRDefault="00972D73">
            <w:pPr>
              <w:ind w:right="300"/>
              <w:jc w:val="center"/>
              <w:rPr>
                <w:color w:val="000000"/>
                <w:sz w:val="20"/>
                <w:szCs w:val="20"/>
              </w:rPr>
            </w:pPr>
            <w:r>
              <w:rPr>
                <w:color w:val="000000"/>
                <w:sz w:val="20"/>
                <w:szCs w:val="20"/>
              </w:rPr>
              <w:t>3159.94</w:t>
            </w:r>
          </w:p>
        </w:tc>
        <w:tc>
          <w:tcPr>
            <w:tcW w:w="1980" w:type="dxa"/>
            <w:tcBorders>
              <w:top w:val="single" w:sz="4" w:space="0" w:color="auto"/>
              <w:left w:val="nil"/>
              <w:bottom w:val="single" w:sz="4" w:space="0" w:color="auto"/>
              <w:right w:val="single" w:sz="4" w:space="0" w:color="auto"/>
            </w:tcBorders>
            <w:vAlign w:val="center"/>
          </w:tcPr>
          <w:p w:rsidR="00972D73" w:rsidRDefault="00972D73" w:rsidP="00682008">
            <w:pPr>
              <w:widowControl/>
              <w:ind w:right="400" w:firstLineChars="200" w:firstLine="400"/>
              <w:rPr>
                <w:rFonts w:ascii="宋体"/>
                <w:kern w:val="0"/>
                <w:sz w:val="20"/>
                <w:szCs w:val="20"/>
              </w:rPr>
            </w:pPr>
            <w:r>
              <w:rPr>
                <w:sz w:val="20"/>
                <w:szCs w:val="20"/>
              </w:rPr>
              <w:t>1259.00</w:t>
            </w:r>
          </w:p>
        </w:tc>
        <w:tc>
          <w:tcPr>
            <w:tcW w:w="1260" w:type="dxa"/>
            <w:gridSpan w:val="2"/>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rFonts w:hint="eastAsia"/>
                <w:kern w:val="0"/>
                <w:sz w:val="20"/>
                <w:szCs w:val="20"/>
              </w:rPr>
              <w:t>-782.91</w:t>
            </w:r>
          </w:p>
        </w:tc>
        <w:tc>
          <w:tcPr>
            <w:tcW w:w="1454" w:type="dxa"/>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rFonts w:hint="eastAsia"/>
                <w:kern w:val="0"/>
                <w:sz w:val="20"/>
                <w:szCs w:val="20"/>
              </w:rPr>
              <w:t>-15.05%</w:t>
            </w:r>
          </w:p>
        </w:tc>
      </w:tr>
      <w:tr w:rsidR="00972D73">
        <w:trPr>
          <w:trHeight w:val="555"/>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color w:val="000000"/>
                <w:kern w:val="0"/>
                <w:sz w:val="22"/>
                <w:szCs w:val="22"/>
              </w:rPr>
            </w:pPr>
            <w:r w:rsidRPr="00DC0183">
              <w:rPr>
                <w:rFonts w:ascii="宋体" w:hAnsi="宋体" w:cs="宋体"/>
                <w:color w:val="000000"/>
                <w:kern w:val="0"/>
                <w:sz w:val="22"/>
                <w:szCs w:val="22"/>
              </w:rPr>
              <w:lastRenderedPageBreak/>
              <w:t>2040501</w:t>
            </w:r>
          </w:p>
        </w:tc>
        <w:tc>
          <w:tcPr>
            <w:tcW w:w="1980" w:type="dxa"/>
            <w:tcBorders>
              <w:top w:val="single" w:sz="4" w:space="0" w:color="auto"/>
              <w:left w:val="nil"/>
              <w:bottom w:val="single" w:sz="4" w:space="0" w:color="auto"/>
              <w:right w:val="single" w:sz="4" w:space="0" w:color="auto"/>
            </w:tcBorders>
            <w:vAlign w:val="center"/>
          </w:tcPr>
          <w:p w:rsidR="00972D73" w:rsidRDefault="00972D73" w:rsidP="00921141">
            <w:pPr>
              <w:widowControl/>
              <w:jc w:val="left"/>
              <w:rPr>
                <w:rFonts w:ascii="宋体"/>
                <w:color w:val="000000"/>
                <w:kern w:val="0"/>
                <w:sz w:val="22"/>
                <w:szCs w:val="22"/>
              </w:rPr>
            </w:pPr>
            <w:r>
              <w:rPr>
                <w:rFonts w:ascii="宋体" w:hAnsi="宋体" w:cs="宋体" w:hint="eastAsia"/>
                <w:color w:val="000000"/>
                <w:kern w:val="0"/>
                <w:sz w:val="22"/>
                <w:szCs w:val="22"/>
              </w:rPr>
              <w:t>行政运行</w:t>
            </w:r>
          </w:p>
        </w:tc>
        <w:tc>
          <w:tcPr>
            <w:tcW w:w="1779" w:type="dxa"/>
            <w:tcBorders>
              <w:top w:val="single" w:sz="4" w:space="0" w:color="auto"/>
              <w:left w:val="nil"/>
              <w:bottom w:val="single" w:sz="4" w:space="0" w:color="auto"/>
              <w:right w:val="single" w:sz="4" w:space="0" w:color="auto"/>
            </w:tcBorders>
            <w:vAlign w:val="center"/>
          </w:tcPr>
          <w:p w:rsidR="00972D73" w:rsidRDefault="00972D73" w:rsidP="00921141">
            <w:pPr>
              <w:ind w:right="300"/>
              <w:jc w:val="center"/>
              <w:rPr>
                <w:rFonts w:ascii="仿宋" w:eastAsia="仿宋" w:hAnsi="仿宋"/>
                <w:color w:val="000000"/>
                <w:sz w:val="20"/>
                <w:szCs w:val="20"/>
              </w:rPr>
            </w:pPr>
            <w:r>
              <w:rPr>
                <w:rFonts w:ascii="仿宋" w:eastAsia="仿宋" w:hAnsi="仿宋" w:cs="仿宋"/>
                <w:color w:val="000000"/>
                <w:kern w:val="0"/>
                <w:sz w:val="20"/>
                <w:szCs w:val="20"/>
              </w:rPr>
              <w:t>3792.72</w:t>
            </w:r>
          </w:p>
        </w:tc>
        <w:tc>
          <w:tcPr>
            <w:tcW w:w="1620" w:type="dxa"/>
            <w:tcBorders>
              <w:top w:val="single" w:sz="4" w:space="0" w:color="auto"/>
              <w:left w:val="nil"/>
              <w:bottom w:val="single" w:sz="4" w:space="0" w:color="auto"/>
              <w:right w:val="single" w:sz="4" w:space="0" w:color="auto"/>
            </w:tcBorders>
            <w:vAlign w:val="center"/>
          </w:tcPr>
          <w:p w:rsidR="00972D73" w:rsidRDefault="00972D73" w:rsidP="00921141">
            <w:pPr>
              <w:ind w:right="300"/>
              <w:jc w:val="center"/>
              <w:rPr>
                <w:rFonts w:ascii="宋体"/>
                <w:color w:val="000000"/>
                <w:sz w:val="20"/>
                <w:szCs w:val="20"/>
              </w:rPr>
            </w:pPr>
            <w:r>
              <w:rPr>
                <w:color w:val="000000"/>
                <w:sz w:val="20"/>
                <w:szCs w:val="20"/>
              </w:rPr>
              <w:t>3159.94</w:t>
            </w:r>
          </w:p>
        </w:tc>
        <w:tc>
          <w:tcPr>
            <w:tcW w:w="1800" w:type="dxa"/>
            <w:tcBorders>
              <w:top w:val="single" w:sz="4" w:space="0" w:color="auto"/>
              <w:left w:val="nil"/>
              <w:bottom w:val="single" w:sz="4" w:space="0" w:color="auto"/>
              <w:right w:val="single" w:sz="4" w:space="0" w:color="auto"/>
            </w:tcBorders>
            <w:vAlign w:val="center"/>
          </w:tcPr>
          <w:p w:rsidR="00972D73" w:rsidRDefault="00972D73" w:rsidP="00921141">
            <w:pPr>
              <w:ind w:right="300"/>
              <w:jc w:val="center"/>
              <w:rPr>
                <w:rFonts w:ascii="宋体"/>
                <w:color w:val="000000"/>
                <w:sz w:val="20"/>
                <w:szCs w:val="20"/>
              </w:rPr>
            </w:pPr>
            <w:r>
              <w:rPr>
                <w:color w:val="000000"/>
                <w:sz w:val="20"/>
                <w:szCs w:val="20"/>
              </w:rPr>
              <w:t>3159.94</w:t>
            </w:r>
          </w:p>
        </w:tc>
        <w:tc>
          <w:tcPr>
            <w:tcW w:w="1980" w:type="dxa"/>
            <w:tcBorders>
              <w:top w:val="single" w:sz="4" w:space="0" w:color="auto"/>
              <w:left w:val="nil"/>
              <w:bottom w:val="single" w:sz="4" w:space="0" w:color="auto"/>
              <w:right w:val="single" w:sz="4" w:space="0" w:color="auto"/>
            </w:tcBorders>
            <w:vAlign w:val="center"/>
          </w:tcPr>
          <w:p w:rsidR="00972D73" w:rsidRDefault="00972D73" w:rsidP="00682008">
            <w:pPr>
              <w:widowControl/>
              <w:ind w:firstLineChars="200" w:firstLine="400"/>
              <w:rPr>
                <w:rFonts w:ascii="宋体"/>
                <w:kern w:val="0"/>
                <w:sz w:val="20"/>
                <w:szCs w:val="20"/>
              </w:rPr>
            </w:pPr>
            <w:r>
              <w:rPr>
                <w:rFonts w:ascii="宋体" w:hint="eastAsia"/>
                <w:kern w:val="0"/>
                <w:sz w:val="20"/>
                <w:szCs w:val="20"/>
              </w:rPr>
              <w:t>0</w:t>
            </w:r>
          </w:p>
        </w:tc>
        <w:tc>
          <w:tcPr>
            <w:tcW w:w="1260" w:type="dxa"/>
            <w:gridSpan w:val="2"/>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kern w:val="0"/>
                <w:sz w:val="20"/>
                <w:szCs w:val="20"/>
              </w:rPr>
              <w:t>-632.78</w:t>
            </w:r>
          </w:p>
        </w:tc>
        <w:tc>
          <w:tcPr>
            <w:tcW w:w="1454" w:type="dxa"/>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kern w:val="0"/>
                <w:sz w:val="20"/>
                <w:szCs w:val="20"/>
              </w:rPr>
              <w:t>-16.68%</w:t>
            </w:r>
          </w:p>
        </w:tc>
      </w:tr>
      <w:tr w:rsidR="00972D73">
        <w:trPr>
          <w:trHeight w:val="605"/>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kern w:val="0"/>
                <w:sz w:val="22"/>
                <w:szCs w:val="22"/>
              </w:rPr>
            </w:pPr>
            <w:r w:rsidRPr="00DC0183">
              <w:rPr>
                <w:rFonts w:ascii="宋体" w:hAnsi="宋体" w:cs="宋体"/>
                <w:kern w:val="0"/>
                <w:sz w:val="22"/>
                <w:szCs w:val="22"/>
              </w:rPr>
              <w:t>2040502</w:t>
            </w:r>
          </w:p>
        </w:tc>
        <w:tc>
          <w:tcPr>
            <w:tcW w:w="1980" w:type="dxa"/>
            <w:tcBorders>
              <w:top w:val="nil"/>
              <w:left w:val="nil"/>
              <w:bottom w:val="single" w:sz="4" w:space="0" w:color="auto"/>
              <w:right w:val="single" w:sz="4" w:space="0" w:color="auto"/>
            </w:tcBorders>
            <w:vAlign w:val="center"/>
          </w:tcPr>
          <w:p w:rsidR="00972D73" w:rsidRDefault="00972D73">
            <w:pPr>
              <w:widowControl/>
              <w:jc w:val="left"/>
              <w:rPr>
                <w:rFonts w:ascii="宋体"/>
                <w:kern w:val="0"/>
                <w:sz w:val="20"/>
                <w:szCs w:val="20"/>
              </w:rPr>
            </w:pPr>
            <w:r>
              <w:rPr>
                <w:rFonts w:ascii="宋体" w:hAnsi="宋体" w:cs="宋体" w:hint="eastAsia"/>
                <w:kern w:val="0"/>
                <w:sz w:val="20"/>
                <w:szCs w:val="20"/>
              </w:rPr>
              <w:t>一般行政事务管理</w:t>
            </w:r>
          </w:p>
        </w:tc>
        <w:tc>
          <w:tcPr>
            <w:tcW w:w="1779" w:type="dxa"/>
            <w:tcBorders>
              <w:top w:val="nil"/>
              <w:left w:val="nil"/>
              <w:bottom w:val="single" w:sz="4" w:space="0" w:color="auto"/>
              <w:right w:val="single" w:sz="4" w:space="0" w:color="auto"/>
            </w:tcBorders>
            <w:vAlign w:val="center"/>
          </w:tcPr>
          <w:p w:rsidR="00972D73" w:rsidRDefault="00972D73">
            <w:pPr>
              <w:ind w:right="600"/>
              <w:jc w:val="center"/>
              <w:rPr>
                <w:rFonts w:ascii="仿宋" w:eastAsia="仿宋" w:hAnsi="仿宋"/>
                <w:sz w:val="20"/>
                <w:szCs w:val="20"/>
              </w:rPr>
            </w:pPr>
            <w:r>
              <w:rPr>
                <w:rFonts w:ascii="仿宋" w:eastAsia="仿宋" w:hAnsi="仿宋" w:cs="仿宋"/>
                <w:color w:val="000000"/>
                <w:kern w:val="0"/>
                <w:sz w:val="20"/>
                <w:szCs w:val="20"/>
              </w:rPr>
              <w:t xml:space="preserve">  1409.13</w:t>
            </w:r>
          </w:p>
        </w:tc>
        <w:tc>
          <w:tcPr>
            <w:tcW w:w="1620" w:type="dxa"/>
            <w:tcBorders>
              <w:top w:val="nil"/>
              <w:left w:val="nil"/>
              <w:bottom w:val="single" w:sz="4" w:space="0" w:color="auto"/>
              <w:right w:val="single" w:sz="4" w:space="0" w:color="auto"/>
            </w:tcBorders>
            <w:vAlign w:val="center"/>
          </w:tcPr>
          <w:p w:rsidR="00972D73" w:rsidRDefault="00972D73" w:rsidP="00682008">
            <w:pPr>
              <w:ind w:right="500"/>
              <w:jc w:val="right"/>
              <w:rPr>
                <w:rFonts w:ascii="宋体"/>
                <w:sz w:val="20"/>
                <w:szCs w:val="20"/>
              </w:rPr>
            </w:pPr>
            <w:r>
              <w:rPr>
                <w:sz w:val="20"/>
                <w:szCs w:val="20"/>
              </w:rPr>
              <w:t>1259.00</w:t>
            </w:r>
          </w:p>
        </w:tc>
        <w:tc>
          <w:tcPr>
            <w:tcW w:w="1800" w:type="dxa"/>
            <w:tcBorders>
              <w:top w:val="nil"/>
              <w:left w:val="nil"/>
              <w:bottom w:val="single" w:sz="4" w:space="0" w:color="auto"/>
              <w:right w:val="single" w:sz="4" w:space="0" w:color="auto"/>
            </w:tcBorders>
            <w:vAlign w:val="center"/>
          </w:tcPr>
          <w:p w:rsidR="00972D73" w:rsidRDefault="00972D73">
            <w:pPr>
              <w:ind w:right="600"/>
              <w:jc w:val="center"/>
              <w:rPr>
                <w:rFonts w:ascii="宋体"/>
                <w:sz w:val="20"/>
                <w:szCs w:val="20"/>
              </w:rPr>
            </w:pPr>
            <w:r>
              <w:rPr>
                <w:sz w:val="20"/>
                <w:szCs w:val="20"/>
              </w:rPr>
              <w:t xml:space="preserve">  0</w:t>
            </w:r>
          </w:p>
        </w:tc>
        <w:tc>
          <w:tcPr>
            <w:tcW w:w="1980" w:type="dxa"/>
            <w:tcBorders>
              <w:top w:val="nil"/>
              <w:left w:val="nil"/>
              <w:bottom w:val="single" w:sz="4" w:space="0" w:color="auto"/>
              <w:right w:val="single" w:sz="4" w:space="0" w:color="auto"/>
            </w:tcBorders>
            <w:vAlign w:val="center"/>
          </w:tcPr>
          <w:p w:rsidR="00972D73" w:rsidRDefault="00972D73">
            <w:pPr>
              <w:widowControl/>
              <w:ind w:firstLineChars="150" w:firstLine="300"/>
              <w:rPr>
                <w:rFonts w:ascii="宋体"/>
                <w:kern w:val="0"/>
                <w:sz w:val="20"/>
                <w:szCs w:val="20"/>
              </w:rPr>
            </w:pPr>
            <w:r>
              <w:rPr>
                <w:sz w:val="20"/>
                <w:szCs w:val="20"/>
              </w:rPr>
              <w:t>1259.00</w:t>
            </w: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-150.13</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-10.65%</w:t>
            </w:r>
          </w:p>
        </w:tc>
      </w:tr>
      <w:tr w:rsidR="00972D73">
        <w:trPr>
          <w:trHeight w:val="613"/>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ind w:firstLineChars="50" w:firstLine="110"/>
              <w:jc w:val="center"/>
              <w:rPr>
                <w:rFonts w:asciiTheme="majorEastAsia" w:eastAsiaTheme="majorEastAsia" w:hAnsiTheme="majorEastAsia" w:cs="Arial"/>
                <w:sz w:val="22"/>
                <w:szCs w:val="22"/>
              </w:rPr>
            </w:pPr>
            <w:r w:rsidRPr="00DC0183">
              <w:rPr>
                <w:rFonts w:asciiTheme="majorEastAsia" w:eastAsiaTheme="majorEastAsia" w:hAnsiTheme="majorEastAsia" w:cs="Arial" w:hint="eastAsia"/>
                <w:sz w:val="22"/>
                <w:szCs w:val="22"/>
              </w:rPr>
              <w:t>208</w:t>
            </w:r>
          </w:p>
          <w:p w:rsidR="00972D73" w:rsidRPr="00DC0183" w:rsidRDefault="00972D73" w:rsidP="00DC0183">
            <w:pPr>
              <w:widowControl/>
              <w:jc w:val="center"/>
              <w:rPr>
                <w:rFonts w:asciiTheme="majorEastAsia" w:eastAsiaTheme="majorEastAsia" w:hAnsiTheme="majorEastAsia" w:cs="宋体"/>
                <w:kern w:val="0"/>
                <w:sz w:val="22"/>
                <w:szCs w:val="22"/>
              </w:rPr>
            </w:pPr>
          </w:p>
        </w:tc>
        <w:tc>
          <w:tcPr>
            <w:tcW w:w="1980" w:type="dxa"/>
            <w:tcBorders>
              <w:top w:val="nil"/>
              <w:left w:val="nil"/>
              <w:bottom w:val="single" w:sz="4" w:space="0" w:color="auto"/>
              <w:right w:val="single" w:sz="4" w:space="0" w:color="auto"/>
            </w:tcBorders>
            <w:vAlign w:val="center"/>
          </w:tcPr>
          <w:p w:rsidR="00972D73" w:rsidRDefault="00972D73" w:rsidP="00921141">
            <w:pPr>
              <w:jc w:val="left"/>
              <w:rPr>
                <w:rFonts w:ascii="宋体" w:hAnsi="宋体" w:cs="Arial"/>
                <w:color w:val="000000"/>
                <w:sz w:val="20"/>
                <w:szCs w:val="20"/>
              </w:rPr>
            </w:pPr>
            <w:r>
              <w:rPr>
                <w:rFonts w:cs="Arial" w:hint="eastAsia"/>
                <w:color w:val="000000"/>
                <w:sz w:val="20"/>
                <w:szCs w:val="20"/>
              </w:rPr>
              <w:t>社会保障和就业支出</w:t>
            </w:r>
          </w:p>
          <w:p w:rsidR="00972D73" w:rsidRDefault="00972D73" w:rsidP="00921141">
            <w:pPr>
              <w:widowControl/>
              <w:jc w:val="left"/>
              <w:rPr>
                <w:rFonts w:ascii="宋体" w:hAnsi="宋体" w:cs="宋体"/>
                <w:kern w:val="0"/>
                <w:sz w:val="20"/>
                <w:szCs w:val="20"/>
              </w:rPr>
            </w:pPr>
          </w:p>
        </w:tc>
        <w:tc>
          <w:tcPr>
            <w:tcW w:w="1779" w:type="dxa"/>
            <w:tcBorders>
              <w:top w:val="nil"/>
              <w:left w:val="nil"/>
              <w:bottom w:val="single" w:sz="4" w:space="0" w:color="auto"/>
              <w:right w:val="single" w:sz="4" w:space="0" w:color="auto"/>
            </w:tcBorders>
            <w:vAlign w:val="center"/>
          </w:tcPr>
          <w:p w:rsidR="00972D73" w:rsidRDefault="00972D73">
            <w:pPr>
              <w:ind w:firstLineChars="200" w:firstLine="400"/>
              <w:rPr>
                <w:rFonts w:ascii="仿宋" w:eastAsia="仿宋" w:hAnsi="仿宋" w:cs="仿宋"/>
                <w:color w:val="000000"/>
                <w:kern w:val="0"/>
                <w:sz w:val="20"/>
                <w:szCs w:val="20"/>
              </w:rPr>
            </w:pPr>
            <w:r>
              <w:rPr>
                <w:rFonts w:ascii="仿宋" w:eastAsia="仿宋" w:hAnsi="仿宋" w:cs="仿宋" w:hint="eastAsia"/>
                <w:color w:val="000000"/>
                <w:kern w:val="0"/>
                <w:sz w:val="20"/>
                <w:szCs w:val="20"/>
              </w:rPr>
              <w:t>255.33</w:t>
            </w:r>
          </w:p>
        </w:tc>
        <w:tc>
          <w:tcPr>
            <w:tcW w:w="1620" w:type="dxa"/>
            <w:tcBorders>
              <w:top w:val="nil"/>
              <w:left w:val="nil"/>
              <w:bottom w:val="single" w:sz="4" w:space="0" w:color="auto"/>
              <w:right w:val="single" w:sz="4" w:space="0" w:color="auto"/>
            </w:tcBorders>
            <w:vAlign w:val="center"/>
          </w:tcPr>
          <w:p w:rsidR="00972D73" w:rsidRDefault="00972D73" w:rsidP="00682008">
            <w:pPr>
              <w:ind w:firstLineChars="100" w:firstLine="200"/>
              <w:rPr>
                <w:sz w:val="20"/>
                <w:szCs w:val="20"/>
              </w:rPr>
            </w:pPr>
            <w:r>
              <w:rPr>
                <w:rFonts w:hint="eastAsia"/>
                <w:sz w:val="20"/>
                <w:szCs w:val="20"/>
              </w:rPr>
              <w:t>428.17</w:t>
            </w:r>
          </w:p>
        </w:tc>
        <w:tc>
          <w:tcPr>
            <w:tcW w:w="1800" w:type="dxa"/>
            <w:tcBorders>
              <w:top w:val="nil"/>
              <w:left w:val="nil"/>
              <w:bottom w:val="single" w:sz="4" w:space="0" w:color="auto"/>
              <w:right w:val="single" w:sz="4" w:space="0" w:color="auto"/>
            </w:tcBorders>
            <w:vAlign w:val="center"/>
          </w:tcPr>
          <w:p w:rsidR="00972D73" w:rsidRDefault="00972D73" w:rsidP="00682008">
            <w:pPr>
              <w:widowControl/>
              <w:ind w:firstLineChars="150" w:firstLine="300"/>
              <w:rPr>
                <w:rFonts w:ascii="宋体" w:cs="宋体"/>
                <w:kern w:val="0"/>
                <w:sz w:val="20"/>
                <w:szCs w:val="20"/>
              </w:rPr>
            </w:pPr>
            <w:r>
              <w:rPr>
                <w:rFonts w:hint="eastAsia"/>
                <w:sz w:val="20"/>
                <w:szCs w:val="20"/>
              </w:rPr>
              <w:t>428.17</w:t>
            </w:r>
          </w:p>
        </w:tc>
        <w:tc>
          <w:tcPr>
            <w:tcW w:w="1980" w:type="dxa"/>
            <w:tcBorders>
              <w:top w:val="nil"/>
              <w:left w:val="nil"/>
              <w:bottom w:val="single" w:sz="4" w:space="0" w:color="auto"/>
              <w:right w:val="single" w:sz="4" w:space="0" w:color="auto"/>
            </w:tcBorders>
            <w:vAlign w:val="center"/>
          </w:tcPr>
          <w:p w:rsidR="00972D73" w:rsidRDefault="00972D73">
            <w:pPr>
              <w:widowControl/>
              <w:ind w:right="400" w:firstLineChars="150" w:firstLine="300"/>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rFonts w:ascii="宋体" w:hAnsi="宋体" w:cs="宋体"/>
                <w:kern w:val="0"/>
                <w:sz w:val="20"/>
                <w:szCs w:val="20"/>
              </w:rPr>
            </w:pPr>
            <w:r>
              <w:rPr>
                <w:rFonts w:ascii="宋体" w:hAnsi="宋体" w:cs="宋体" w:hint="eastAsia"/>
                <w:kern w:val="0"/>
                <w:sz w:val="20"/>
                <w:szCs w:val="20"/>
              </w:rPr>
              <w:t>+172.84</w:t>
            </w:r>
          </w:p>
        </w:tc>
        <w:tc>
          <w:tcPr>
            <w:tcW w:w="1454" w:type="dxa"/>
            <w:tcBorders>
              <w:top w:val="single" w:sz="4" w:space="0" w:color="auto"/>
              <w:bottom w:val="single" w:sz="4" w:space="0" w:color="auto"/>
              <w:right w:val="single" w:sz="4" w:space="0" w:color="auto"/>
            </w:tcBorders>
            <w:vAlign w:val="center"/>
          </w:tcPr>
          <w:p w:rsidR="00972D73" w:rsidRDefault="00325FCA">
            <w:pPr>
              <w:widowControl/>
              <w:jc w:val="center"/>
              <w:rPr>
                <w:kern w:val="0"/>
                <w:sz w:val="20"/>
                <w:szCs w:val="20"/>
              </w:rPr>
            </w:pPr>
            <w:r>
              <w:rPr>
                <w:rFonts w:hint="eastAsia"/>
                <w:kern w:val="0"/>
                <w:sz w:val="20"/>
                <w:szCs w:val="20"/>
              </w:rPr>
              <w:t>+</w:t>
            </w:r>
            <w:r w:rsidR="00972D73">
              <w:rPr>
                <w:rFonts w:hint="eastAsia"/>
                <w:kern w:val="0"/>
                <w:sz w:val="20"/>
                <w:szCs w:val="20"/>
              </w:rPr>
              <w:t>67.56%</w:t>
            </w:r>
          </w:p>
        </w:tc>
      </w:tr>
      <w:tr w:rsidR="00972D73">
        <w:trPr>
          <w:trHeight w:val="613"/>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ind w:firstLineChars="50" w:firstLine="110"/>
              <w:jc w:val="center"/>
              <w:rPr>
                <w:rFonts w:asciiTheme="majorEastAsia" w:eastAsiaTheme="majorEastAsia" w:hAnsiTheme="majorEastAsia" w:cs="Arial"/>
                <w:sz w:val="22"/>
                <w:szCs w:val="22"/>
              </w:rPr>
            </w:pPr>
            <w:r w:rsidRPr="00DC0183">
              <w:rPr>
                <w:rFonts w:asciiTheme="majorEastAsia" w:eastAsiaTheme="majorEastAsia" w:hAnsiTheme="majorEastAsia" w:cs="Arial" w:hint="eastAsia"/>
                <w:sz w:val="22"/>
                <w:szCs w:val="22"/>
              </w:rPr>
              <w:t>20805</w:t>
            </w:r>
          </w:p>
          <w:p w:rsidR="00972D73" w:rsidRPr="00DC0183" w:rsidRDefault="00972D73" w:rsidP="00DC0183">
            <w:pPr>
              <w:widowControl/>
              <w:jc w:val="center"/>
              <w:rPr>
                <w:rFonts w:asciiTheme="majorEastAsia" w:eastAsiaTheme="majorEastAsia" w:hAnsiTheme="majorEastAsia" w:cs="宋体"/>
                <w:kern w:val="0"/>
                <w:sz w:val="22"/>
                <w:szCs w:val="22"/>
              </w:rPr>
            </w:pPr>
          </w:p>
        </w:tc>
        <w:tc>
          <w:tcPr>
            <w:tcW w:w="1980" w:type="dxa"/>
            <w:tcBorders>
              <w:top w:val="nil"/>
              <w:left w:val="nil"/>
              <w:bottom w:val="single" w:sz="4" w:space="0" w:color="auto"/>
              <w:right w:val="single" w:sz="4" w:space="0" w:color="auto"/>
            </w:tcBorders>
            <w:vAlign w:val="center"/>
          </w:tcPr>
          <w:p w:rsidR="00972D73" w:rsidRDefault="00972D73" w:rsidP="00921141">
            <w:pPr>
              <w:jc w:val="left"/>
              <w:rPr>
                <w:rFonts w:ascii="宋体" w:hAnsi="宋体" w:cs="Arial"/>
                <w:color w:val="000000"/>
                <w:sz w:val="20"/>
                <w:szCs w:val="20"/>
              </w:rPr>
            </w:pPr>
            <w:r>
              <w:rPr>
                <w:rFonts w:cs="Arial" w:hint="eastAsia"/>
                <w:color w:val="000000"/>
                <w:sz w:val="20"/>
                <w:szCs w:val="20"/>
              </w:rPr>
              <w:t>行政事业单位离退休</w:t>
            </w:r>
          </w:p>
          <w:p w:rsidR="00972D73" w:rsidRDefault="00972D73" w:rsidP="00921141">
            <w:pPr>
              <w:widowControl/>
              <w:jc w:val="left"/>
              <w:rPr>
                <w:rFonts w:ascii="宋体" w:hAnsi="宋体" w:cs="宋体"/>
                <w:kern w:val="0"/>
                <w:sz w:val="20"/>
                <w:szCs w:val="20"/>
              </w:rPr>
            </w:pPr>
          </w:p>
        </w:tc>
        <w:tc>
          <w:tcPr>
            <w:tcW w:w="1779" w:type="dxa"/>
            <w:tcBorders>
              <w:top w:val="nil"/>
              <w:left w:val="nil"/>
              <w:bottom w:val="single" w:sz="4" w:space="0" w:color="auto"/>
              <w:right w:val="single" w:sz="4" w:space="0" w:color="auto"/>
            </w:tcBorders>
            <w:vAlign w:val="center"/>
          </w:tcPr>
          <w:p w:rsidR="00972D73" w:rsidRDefault="00972D73">
            <w:pPr>
              <w:ind w:firstLineChars="200" w:firstLine="400"/>
              <w:rPr>
                <w:rFonts w:ascii="仿宋" w:eastAsia="仿宋" w:hAnsi="仿宋" w:cs="仿宋"/>
                <w:color w:val="000000"/>
                <w:kern w:val="0"/>
                <w:sz w:val="20"/>
                <w:szCs w:val="20"/>
              </w:rPr>
            </w:pPr>
            <w:r>
              <w:rPr>
                <w:rFonts w:ascii="仿宋" w:eastAsia="仿宋" w:hAnsi="仿宋" w:cs="仿宋" w:hint="eastAsia"/>
                <w:color w:val="000000"/>
                <w:kern w:val="0"/>
                <w:sz w:val="20"/>
                <w:szCs w:val="20"/>
              </w:rPr>
              <w:t>255.33</w:t>
            </w:r>
          </w:p>
        </w:tc>
        <w:tc>
          <w:tcPr>
            <w:tcW w:w="1620" w:type="dxa"/>
            <w:tcBorders>
              <w:top w:val="nil"/>
              <w:left w:val="nil"/>
              <w:bottom w:val="single" w:sz="4" w:space="0" w:color="auto"/>
              <w:right w:val="single" w:sz="4" w:space="0" w:color="auto"/>
            </w:tcBorders>
            <w:vAlign w:val="center"/>
          </w:tcPr>
          <w:p w:rsidR="00972D73" w:rsidRDefault="00972D73" w:rsidP="00682008">
            <w:pPr>
              <w:ind w:firstLineChars="100" w:firstLine="200"/>
              <w:rPr>
                <w:sz w:val="20"/>
                <w:szCs w:val="20"/>
              </w:rPr>
            </w:pPr>
            <w:r>
              <w:rPr>
                <w:rFonts w:hint="eastAsia"/>
                <w:sz w:val="20"/>
                <w:szCs w:val="20"/>
              </w:rPr>
              <w:t>428.17</w:t>
            </w:r>
          </w:p>
        </w:tc>
        <w:tc>
          <w:tcPr>
            <w:tcW w:w="1800" w:type="dxa"/>
            <w:tcBorders>
              <w:top w:val="nil"/>
              <w:left w:val="nil"/>
              <w:bottom w:val="single" w:sz="4" w:space="0" w:color="auto"/>
              <w:right w:val="single" w:sz="4" w:space="0" w:color="auto"/>
            </w:tcBorders>
            <w:vAlign w:val="center"/>
          </w:tcPr>
          <w:p w:rsidR="00972D73" w:rsidRDefault="00972D73" w:rsidP="00682008">
            <w:pPr>
              <w:widowControl/>
              <w:ind w:firstLineChars="150" w:firstLine="300"/>
              <w:rPr>
                <w:rFonts w:ascii="宋体" w:cs="宋体"/>
                <w:kern w:val="0"/>
                <w:sz w:val="20"/>
                <w:szCs w:val="20"/>
              </w:rPr>
            </w:pPr>
            <w:r>
              <w:rPr>
                <w:rFonts w:hint="eastAsia"/>
                <w:sz w:val="20"/>
                <w:szCs w:val="20"/>
              </w:rPr>
              <w:t>428.17</w:t>
            </w:r>
          </w:p>
        </w:tc>
        <w:tc>
          <w:tcPr>
            <w:tcW w:w="1980" w:type="dxa"/>
            <w:tcBorders>
              <w:top w:val="nil"/>
              <w:left w:val="nil"/>
              <w:bottom w:val="single" w:sz="4" w:space="0" w:color="auto"/>
              <w:right w:val="single" w:sz="4" w:space="0" w:color="auto"/>
            </w:tcBorders>
            <w:vAlign w:val="center"/>
          </w:tcPr>
          <w:p w:rsidR="00972D73" w:rsidRDefault="00972D73">
            <w:pPr>
              <w:widowControl/>
              <w:ind w:right="400" w:firstLineChars="150" w:firstLine="300"/>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rFonts w:ascii="宋体" w:hAnsi="宋体" w:cs="宋体"/>
                <w:kern w:val="0"/>
                <w:sz w:val="20"/>
                <w:szCs w:val="20"/>
              </w:rPr>
            </w:pPr>
            <w:r>
              <w:rPr>
                <w:rFonts w:ascii="宋体" w:hAnsi="宋体" w:cs="宋体" w:hint="eastAsia"/>
                <w:kern w:val="0"/>
                <w:sz w:val="20"/>
                <w:szCs w:val="20"/>
              </w:rPr>
              <w:t>+172.84</w:t>
            </w:r>
          </w:p>
        </w:tc>
        <w:tc>
          <w:tcPr>
            <w:tcW w:w="1454" w:type="dxa"/>
            <w:tcBorders>
              <w:top w:val="single" w:sz="4" w:space="0" w:color="auto"/>
              <w:bottom w:val="single" w:sz="4" w:space="0" w:color="auto"/>
              <w:right w:val="single" w:sz="4" w:space="0" w:color="auto"/>
            </w:tcBorders>
            <w:vAlign w:val="center"/>
          </w:tcPr>
          <w:p w:rsidR="00972D73" w:rsidRDefault="00325FCA">
            <w:pPr>
              <w:widowControl/>
              <w:jc w:val="center"/>
              <w:rPr>
                <w:kern w:val="0"/>
                <w:sz w:val="20"/>
                <w:szCs w:val="20"/>
              </w:rPr>
            </w:pPr>
            <w:r>
              <w:rPr>
                <w:rFonts w:hint="eastAsia"/>
                <w:kern w:val="0"/>
                <w:sz w:val="20"/>
                <w:szCs w:val="20"/>
              </w:rPr>
              <w:t>+</w:t>
            </w:r>
            <w:r w:rsidR="00972D73">
              <w:rPr>
                <w:rFonts w:hint="eastAsia"/>
                <w:kern w:val="0"/>
                <w:sz w:val="20"/>
                <w:szCs w:val="20"/>
              </w:rPr>
              <w:t>67.56%</w:t>
            </w:r>
          </w:p>
        </w:tc>
      </w:tr>
      <w:tr w:rsidR="00972D73">
        <w:trPr>
          <w:trHeight w:val="613"/>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color w:val="000000"/>
                <w:kern w:val="0"/>
                <w:sz w:val="22"/>
                <w:szCs w:val="22"/>
              </w:rPr>
            </w:pPr>
            <w:r w:rsidRPr="00DC0183">
              <w:rPr>
                <w:rFonts w:ascii="宋体" w:hAnsi="宋体" w:cs="宋体"/>
                <w:color w:val="000000"/>
                <w:kern w:val="0"/>
                <w:sz w:val="22"/>
                <w:szCs w:val="22"/>
              </w:rPr>
              <w:t>2080504</w:t>
            </w:r>
          </w:p>
        </w:tc>
        <w:tc>
          <w:tcPr>
            <w:tcW w:w="1980" w:type="dxa"/>
            <w:tcBorders>
              <w:top w:val="nil"/>
              <w:left w:val="nil"/>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未归口管理的行政单位离退休</w:t>
            </w:r>
          </w:p>
          <w:p w:rsidR="00972D73" w:rsidRDefault="00972D73">
            <w:pPr>
              <w:widowControl/>
              <w:jc w:val="left"/>
              <w:rPr>
                <w:rFonts w:ascii="宋体"/>
                <w:color w:val="000000"/>
                <w:kern w:val="0"/>
                <w:sz w:val="22"/>
                <w:szCs w:val="22"/>
              </w:rPr>
            </w:pPr>
          </w:p>
        </w:tc>
        <w:tc>
          <w:tcPr>
            <w:tcW w:w="1779" w:type="dxa"/>
            <w:tcBorders>
              <w:top w:val="nil"/>
              <w:left w:val="nil"/>
              <w:bottom w:val="single" w:sz="4" w:space="0" w:color="auto"/>
              <w:right w:val="single" w:sz="4" w:space="0" w:color="auto"/>
            </w:tcBorders>
            <w:vAlign w:val="center"/>
          </w:tcPr>
          <w:p w:rsidR="00972D73" w:rsidRDefault="00972D73">
            <w:pPr>
              <w:ind w:firstLineChars="200" w:firstLine="400"/>
              <w:rPr>
                <w:rFonts w:ascii="仿宋" w:eastAsia="仿宋" w:hAnsi="仿宋"/>
                <w:color w:val="000000"/>
                <w:sz w:val="20"/>
                <w:szCs w:val="20"/>
              </w:rPr>
            </w:pPr>
            <w:r>
              <w:rPr>
                <w:rFonts w:ascii="仿宋" w:eastAsia="仿宋" w:hAnsi="仿宋" w:cs="仿宋"/>
                <w:color w:val="000000"/>
                <w:kern w:val="0"/>
                <w:sz w:val="20"/>
                <w:szCs w:val="20"/>
              </w:rPr>
              <w:t>28.83</w:t>
            </w:r>
          </w:p>
        </w:tc>
        <w:tc>
          <w:tcPr>
            <w:tcW w:w="1620" w:type="dxa"/>
            <w:tcBorders>
              <w:top w:val="nil"/>
              <w:left w:val="nil"/>
              <w:bottom w:val="single" w:sz="4" w:space="0" w:color="auto"/>
              <w:right w:val="single" w:sz="4" w:space="0" w:color="auto"/>
            </w:tcBorders>
            <w:vAlign w:val="center"/>
          </w:tcPr>
          <w:p w:rsidR="00972D73" w:rsidRDefault="00972D73">
            <w:pPr>
              <w:ind w:firstLineChars="150" w:firstLine="300"/>
              <w:rPr>
                <w:rFonts w:ascii="宋体"/>
                <w:color w:val="000000"/>
                <w:sz w:val="20"/>
                <w:szCs w:val="20"/>
              </w:rPr>
            </w:pPr>
            <w:r>
              <w:rPr>
                <w:color w:val="000000"/>
                <w:sz w:val="20"/>
                <w:szCs w:val="20"/>
              </w:rPr>
              <w:t>33.74</w:t>
            </w:r>
          </w:p>
        </w:tc>
        <w:tc>
          <w:tcPr>
            <w:tcW w:w="1800" w:type="dxa"/>
            <w:tcBorders>
              <w:top w:val="nil"/>
              <w:left w:val="nil"/>
              <w:bottom w:val="single" w:sz="4" w:space="0" w:color="auto"/>
              <w:right w:val="single" w:sz="4" w:space="0" w:color="auto"/>
            </w:tcBorders>
            <w:vAlign w:val="center"/>
          </w:tcPr>
          <w:p w:rsidR="00972D73" w:rsidRDefault="00972D73">
            <w:pPr>
              <w:ind w:firstLineChars="200" w:firstLine="400"/>
              <w:rPr>
                <w:rFonts w:ascii="宋体"/>
                <w:color w:val="000000"/>
                <w:sz w:val="20"/>
                <w:szCs w:val="20"/>
              </w:rPr>
            </w:pPr>
            <w:r>
              <w:rPr>
                <w:color w:val="000000"/>
                <w:sz w:val="20"/>
                <w:szCs w:val="20"/>
              </w:rPr>
              <w:t>33.74</w:t>
            </w:r>
          </w:p>
        </w:tc>
        <w:tc>
          <w:tcPr>
            <w:tcW w:w="1980" w:type="dxa"/>
            <w:tcBorders>
              <w:top w:val="nil"/>
              <w:left w:val="nil"/>
              <w:bottom w:val="single" w:sz="4" w:space="0" w:color="auto"/>
              <w:right w:val="single" w:sz="4" w:space="0" w:color="auto"/>
            </w:tcBorders>
            <w:vAlign w:val="center"/>
          </w:tcPr>
          <w:p w:rsidR="00972D73" w:rsidRDefault="00972D73">
            <w:pPr>
              <w:widowControl/>
              <w:ind w:right="400" w:firstLineChars="150" w:firstLine="300"/>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ascii="宋体" w:hAnsi="宋体" w:cs="宋体"/>
                <w:kern w:val="0"/>
                <w:sz w:val="20"/>
                <w:szCs w:val="20"/>
              </w:rPr>
              <w:t>+4.91</w:t>
            </w:r>
            <w:r>
              <w:rPr>
                <w:rFonts w:ascii="宋体" w:hAnsi="宋体" w:cs="宋体" w:hint="eastAsia"/>
                <w:kern w:val="0"/>
                <w:sz w:val="20"/>
                <w:szCs w:val="20"/>
              </w:rPr>
              <w:t xml:space="preserve">　</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+17.03%</w:t>
            </w:r>
          </w:p>
        </w:tc>
      </w:tr>
      <w:tr w:rsidR="00972D73">
        <w:trPr>
          <w:trHeight w:val="621"/>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color w:val="000000"/>
                <w:kern w:val="0"/>
                <w:sz w:val="22"/>
                <w:szCs w:val="22"/>
              </w:rPr>
            </w:pPr>
            <w:r w:rsidRPr="00DC0183">
              <w:rPr>
                <w:rFonts w:ascii="宋体" w:hAnsi="宋体" w:cs="宋体"/>
                <w:color w:val="000000"/>
                <w:kern w:val="0"/>
                <w:sz w:val="22"/>
                <w:szCs w:val="22"/>
              </w:rPr>
              <w:t>2080505</w:t>
            </w:r>
          </w:p>
        </w:tc>
        <w:tc>
          <w:tcPr>
            <w:tcW w:w="1980" w:type="dxa"/>
            <w:tcBorders>
              <w:top w:val="nil"/>
              <w:left w:val="nil"/>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机关事业单位基本养老保险缴费支出</w:t>
            </w:r>
          </w:p>
          <w:p w:rsidR="00972D73" w:rsidRDefault="00972D73">
            <w:pPr>
              <w:widowControl/>
              <w:jc w:val="left"/>
              <w:rPr>
                <w:rFonts w:ascii="宋体"/>
                <w:color w:val="000000"/>
                <w:kern w:val="0"/>
                <w:sz w:val="22"/>
                <w:szCs w:val="22"/>
              </w:rPr>
            </w:pPr>
          </w:p>
        </w:tc>
        <w:tc>
          <w:tcPr>
            <w:tcW w:w="1779" w:type="dxa"/>
            <w:tcBorders>
              <w:top w:val="nil"/>
              <w:left w:val="nil"/>
              <w:bottom w:val="single" w:sz="4" w:space="0" w:color="auto"/>
              <w:right w:val="single" w:sz="4" w:space="0" w:color="auto"/>
            </w:tcBorders>
            <w:vAlign w:val="center"/>
          </w:tcPr>
          <w:p w:rsidR="00972D73" w:rsidRDefault="00972D73" w:rsidP="00682008">
            <w:pPr>
              <w:widowControl/>
              <w:ind w:firstLineChars="200" w:firstLine="400"/>
              <w:rPr>
                <w:rFonts w:ascii="仿宋" w:eastAsia="仿宋" w:hAnsi="仿宋"/>
                <w:kern w:val="0"/>
                <w:sz w:val="20"/>
                <w:szCs w:val="20"/>
              </w:rPr>
            </w:pPr>
            <w:r>
              <w:rPr>
                <w:rFonts w:ascii="仿宋" w:eastAsia="仿宋" w:hAnsi="仿宋" w:cs="仿宋"/>
                <w:color w:val="000000"/>
                <w:kern w:val="0"/>
                <w:sz w:val="20"/>
                <w:szCs w:val="20"/>
              </w:rPr>
              <w:t>226.5</w:t>
            </w:r>
          </w:p>
        </w:tc>
        <w:tc>
          <w:tcPr>
            <w:tcW w:w="1620" w:type="dxa"/>
            <w:tcBorders>
              <w:top w:val="nil"/>
              <w:left w:val="nil"/>
              <w:bottom w:val="single" w:sz="4" w:space="0" w:color="auto"/>
              <w:right w:val="single" w:sz="4" w:space="0" w:color="auto"/>
            </w:tcBorders>
            <w:vAlign w:val="center"/>
          </w:tcPr>
          <w:p w:rsidR="00972D73" w:rsidRDefault="00972D73">
            <w:pPr>
              <w:ind w:right="300"/>
              <w:jc w:val="center"/>
              <w:rPr>
                <w:rFonts w:ascii="宋体"/>
                <w:color w:val="000000"/>
                <w:sz w:val="20"/>
                <w:szCs w:val="20"/>
              </w:rPr>
            </w:pPr>
            <w:r>
              <w:rPr>
                <w:color w:val="000000"/>
                <w:sz w:val="20"/>
                <w:szCs w:val="20"/>
              </w:rPr>
              <w:t>281.74</w:t>
            </w:r>
          </w:p>
        </w:tc>
        <w:tc>
          <w:tcPr>
            <w:tcW w:w="1800" w:type="dxa"/>
            <w:tcBorders>
              <w:top w:val="nil"/>
              <w:left w:val="nil"/>
              <w:bottom w:val="single" w:sz="4" w:space="0" w:color="auto"/>
              <w:right w:val="single" w:sz="4" w:space="0" w:color="auto"/>
            </w:tcBorders>
            <w:vAlign w:val="center"/>
          </w:tcPr>
          <w:p w:rsidR="00972D73" w:rsidRDefault="00972D73">
            <w:pPr>
              <w:ind w:right="300"/>
              <w:jc w:val="center"/>
              <w:rPr>
                <w:rFonts w:ascii="宋体"/>
                <w:color w:val="000000"/>
                <w:sz w:val="20"/>
                <w:szCs w:val="20"/>
              </w:rPr>
            </w:pPr>
            <w:r>
              <w:rPr>
                <w:color w:val="000000"/>
                <w:sz w:val="20"/>
                <w:szCs w:val="20"/>
              </w:rPr>
              <w:t>281.74</w:t>
            </w:r>
          </w:p>
        </w:tc>
        <w:tc>
          <w:tcPr>
            <w:tcW w:w="1980" w:type="dxa"/>
            <w:tcBorders>
              <w:top w:val="nil"/>
              <w:left w:val="nil"/>
              <w:bottom w:val="single" w:sz="4" w:space="0" w:color="auto"/>
              <w:right w:val="single" w:sz="4" w:space="0" w:color="auto"/>
            </w:tcBorders>
            <w:vAlign w:val="center"/>
          </w:tcPr>
          <w:p w:rsidR="00972D73" w:rsidRDefault="00972D73">
            <w:pPr>
              <w:widowControl/>
              <w:jc w:val="right"/>
              <w:rPr>
                <w:rFonts w:ascii="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ascii="宋体" w:hAnsi="宋体" w:cs="宋体"/>
                <w:kern w:val="0"/>
                <w:sz w:val="20"/>
                <w:szCs w:val="20"/>
              </w:rPr>
              <w:t>+55.24</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+24.39%</w:t>
            </w:r>
          </w:p>
        </w:tc>
      </w:tr>
      <w:tr w:rsidR="00972D73">
        <w:trPr>
          <w:trHeight w:val="614"/>
        </w:trPr>
        <w:tc>
          <w:tcPr>
            <w:tcW w:w="1637" w:type="dxa"/>
            <w:tcBorders>
              <w:top w:val="nil"/>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color w:val="000000"/>
                <w:kern w:val="0"/>
                <w:sz w:val="22"/>
                <w:szCs w:val="22"/>
              </w:rPr>
            </w:pPr>
            <w:r w:rsidRPr="00DC0183">
              <w:rPr>
                <w:rFonts w:ascii="宋体" w:hAnsi="宋体" w:cs="宋体"/>
                <w:color w:val="000000"/>
                <w:kern w:val="0"/>
                <w:sz w:val="22"/>
                <w:szCs w:val="22"/>
              </w:rPr>
              <w:t>2080506</w:t>
            </w:r>
          </w:p>
        </w:tc>
        <w:tc>
          <w:tcPr>
            <w:tcW w:w="1980" w:type="dxa"/>
            <w:tcBorders>
              <w:top w:val="nil"/>
              <w:left w:val="nil"/>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机关事业单位职业年金缴费支出</w:t>
            </w:r>
          </w:p>
        </w:tc>
        <w:tc>
          <w:tcPr>
            <w:tcW w:w="1779" w:type="dxa"/>
            <w:tcBorders>
              <w:top w:val="nil"/>
              <w:left w:val="nil"/>
              <w:bottom w:val="single" w:sz="4" w:space="0" w:color="auto"/>
              <w:right w:val="single" w:sz="4" w:space="0" w:color="auto"/>
            </w:tcBorders>
            <w:vAlign w:val="center"/>
          </w:tcPr>
          <w:p w:rsidR="00972D73" w:rsidRDefault="00972D73">
            <w:pPr>
              <w:ind w:right="400"/>
              <w:jc w:val="center"/>
              <w:rPr>
                <w:rFonts w:ascii="仿宋" w:eastAsia="仿宋" w:hAnsi="仿宋"/>
                <w:color w:val="000000"/>
                <w:sz w:val="20"/>
                <w:szCs w:val="20"/>
              </w:rPr>
            </w:pPr>
            <w:r>
              <w:rPr>
                <w:rFonts w:ascii="仿宋" w:eastAsia="仿宋" w:hAnsi="仿宋" w:cs="仿宋"/>
                <w:color w:val="000000"/>
                <w:kern w:val="0"/>
                <w:sz w:val="20"/>
                <w:szCs w:val="20"/>
              </w:rPr>
              <w:t>0</w:t>
            </w:r>
          </w:p>
        </w:tc>
        <w:tc>
          <w:tcPr>
            <w:tcW w:w="1620" w:type="dxa"/>
            <w:tcBorders>
              <w:top w:val="nil"/>
              <w:left w:val="nil"/>
              <w:bottom w:val="single" w:sz="4" w:space="0" w:color="auto"/>
              <w:right w:val="single" w:sz="4" w:space="0" w:color="auto"/>
            </w:tcBorders>
            <w:vAlign w:val="center"/>
          </w:tcPr>
          <w:p w:rsidR="00972D73" w:rsidRDefault="00972D73">
            <w:pPr>
              <w:ind w:right="400"/>
              <w:jc w:val="center"/>
              <w:rPr>
                <w:rFonts w:ascii="宋体"/>
                <w:color w:val="000000"/>
                <w:sz w:val="20"/>
                <w:szCs w:val="20"/>
              </w:rPr>
            </w:pPr>
            <w:r>
              <w:rPr>
                <w:color w:val="000000"/>
                <w:sz w:val="20"/>
                <w:szCs w:val="20"/>
              </w:rPr>
              <w:t>112.69</w:t>
            </w:r>
          </w:p>
        </w:tc>
        <w:tc>
          <w:tcPr>
            <w:tcW w:w="1800" w:type="dxa"/>
            <w:tcBorders>
              <w:top w:val="nil"/>
              <w:left w:val="nil"/>
              <w:bottom w:val="single" w:sz="4" w:space="0" w:color="auto"/>
              <w:right w:val="single" w:sz="4" w:space="0" w:color="auto"/>
            </w:tcBorders>
            <w:vAlign w:val="center"/>
          </w:tcPr>
          <w:p w:rsidR="00972D73" w:rsidRDefault="00972D73">
            <w:pPr>
              <w:ind w:right="400"/>
              <w:jc w:val="center"/>
              <w:rPr>
                <w:rFonts w:ascii="宋体"/>
                <w:color w:val="000000"/>
                <w:sz w:val="20"/>
                <w:szCs w:val="20"/>
              </w:rPr>
            </w:pPr>
            <w:r>
              <w:rPr>
                <w:color w:val="000000"/>
                <w:sz w:val="20"/>
                <w:szCs w:val="20"/>
              </w:rPr>
              <w:t>112.69</w:t>
            </w:r>
          </w:p>
        </w:tc>
        <w:tc>
          <w:tcPr>
            <w:tcW w:w="1980" w:type="dxa"/>
            <w:tcBorders>
              <w:top w:val="nil"/>
              <w:left w:val="nil"/>
              <w:bottom w:val="single" w:sz="4" w:space="0" w:color="auto"/>
              <w:right w:val="single" w:sz="4" w:space="0" w:color="auto"/>
            </w:tcBorders>
            <w:vAlign w:val="center"/>
          </w:tcPr>
          <w:p w:rsidR="00972D73" w:rsidRDefault="00972D73">
            <w:pPr>
              <w:widowControl/>
              <w:jc w:val="right"/>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+112.69</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+100%</w:t>
            </w:r>
          </w:p>
        </w:tc>
      </w:tr>
      <w:tr w:rsidR="00972D73">
        <w:trPr>
          <w:trHeight w:val="608"/>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jc w:val="center"/>
              <w:rPr>
                <w:rFonts w:asciiTheme="majorEastAsia" w:eastAsiaTheme="majorEastAsia" w:hAnsiTheme="majorEastAsia" w:cs="Arial"/>
                <w:sz w:val="22"/>
                <w:szCs w:val="22"/>
              </w:rPr>
            </w:pPr>
            <w:r w:rsidRPr="00DC0183">
              <w:rPr>
                <w:rFonts w:asciiTheme="majorEastAsia" w:eastAsiaTheme="majorEastAsia" w:hAnsiTheme="majorEastAsia" w:cs="Arial" w:hint="eastAsia"/>
                <w:sz w:val="22"/>
                <w:szCs w:val="22"/>
              </w:rPr>
              <w:t>210</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921141">
            <w:pPr>
              <w:jc w:val="left"/>
              <w:rPr>
                <w:rFonts w:ascii="宋体" w:hAnsi="宋体" w:cs="Arial"/>
                <w:color w:val="000000"/>
                <w:sz w:val="20"/>
                <w:szCs w:val="20"/>
              </w:rPr>
            </w:pPr>
            <w:r>
              <w:rPr>
                <w:rFonts w:cs="Arial" w:hint="eastAsia"/>
                <w:color w:val="000000"/>
                <w:sz w:val="20"/>
                <w:szCs w:val="20"/>
              </w:rPr>
              <w:t>医疗卫生与计划生育支出</w:t>
            </w:r>
          </w:p>
        </w:tc>
        <w:tc>
          <w:tcPr>
            <w:tcW w:w="1779" w:type="dxa"/>
            <w:tcBorders>
              <w:top w:val="single" w:sz="4" w:space="0" w:color="auto"/>
              <w:left w:val="single" w:sz="4" w:space="0" w:color="auto"/>
              <w:bottom w:val="single" w:sz="4" w:space="0" w:color="auto"/>
              <w:right w:val="single" w:sz="4" w:space="0" w:color="auto"/>
            </w:tcBorders>
            <w:vAlign w:val="center"/>
          </w:tcPr>
          <w:p w:rsidR="00972D73" w:rsidRDefault="00972D73">
            <w:pPr>
              <w:ind w:right="400"/>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152.54</w:t>
            </w:r>
          </w:p>
        </w:tc>
        <w:tc>
          <w:tcPr>
            <w:tcW w:w="1620" w:type="dxa"/>
            <w:tcBorders>
              <w:top w:val="single" w:sz="4" w:space="0" w:color="auto"/>
              <w:left w:val="single" w:sz="4" w:space="0" w:color="auto"/>
              <w:bottom w:val="single" w:sz="4" w:space="0" w:color="auto"/>
              <w:right w:val="single" w:sz="4" w:space="0" w:color="auto"/>
            </w:tcBorders>
            <w:vAlign w:val="center"/>
          </w:tcPr>
          <w:p w:rsidR="00972D73" w:rsidRPr="004D69E5" w:rsidRDefault="00972D73" w:rsidP="00682008">
            <w:pPr>
              <w:ind w:firstLineChars="100" w:firstLine="200"/>
              <w:rPr>
                <w:rFonts w:ascii="宋体" w:hAnsi="宋体" w:cs="Arial"/>
                <w:color w:val="000000"/>
                <w:sz w:val="20"/>
                <w:szCs w:val="20"/>
              </w:rPr>
            </w:pPr>
            <w:r>
              <w:rPr>
                <w:rFonts w:cs="Arial" w:hint="eastAsia"/>
                <w:color w:val="000000"/>
                <w:sz w:val="20"/>
                <w:szCs w:val="20"/>
              </w:rPr>
              <w:t>194.95</w:t>
            </w:r>
          </w:p>
        </w:tc>
        <w:tc>
          <w:tcPr>
            <w:tcW w:w="1800"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682008">
            <w:pPr>
              <w:ind w:firstLineChars="150" w:firstLine="300"/>
              <w:rPr>
                <w:rFonts w:ascii="宋体" w:hAnsi="宋体" w:cs="Arial"/>
                <w:color w:val="000000"/>
                <w:sz w:val="20"/>
                <w:szCs w:val="20"/>
              </w:rPr>
            </w:pPr>
            <w:r>
              <w:rPr>
                <w:rFonts w:cs="Arial" w:hint="eastAsia"/>
                <w:color w:val="000000"/>
                <w:sz w:val="20"/>
                <w:szCs w:val="20"/>
              </w:rPr>
              <w:t>194.95</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right"/>
              <w:rPr>
                <w:rFonts w:ascii="宋体" w:hAnsi="宋体" w:cs="宋体"/>
                <w:kern w:val="0"/>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+42.41</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+27.8%</w:t>
            </w:r>
          </w:p>
        </w:tc>
      </w:tr>
      <w:tr w:rsidR="00972D73">
        <w:trPr>
          <w:trHeight w:val="608"/>
        </w:trPr>
        <w:tc>
          <w:tcPr>
            <w:tcW w:w="1637"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921141">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21011</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921141">
            <w:pPr>
              <w:jc w:val="left"/>
              <w:rPr>
                <w:rFonts w:ascii="宋体" w:hAnsi="宋体" w:cs="Arial"/>
                <w:color w:val="000000"/>
                <w:sz w:val="20"/>
                <w:szCs w:val="20"/>
              </w:rPr>
            </w:pPr>
            <w:r>
              <w:rPr>
                <w:rFonts w:cs="Arial" w:hint="eastAsia"/>
                <w:color w:val="000000"/>
                <w:sz w:val="20"/>
                <w:szCs w:val="20"/>
              </w:rPr>
              <w:t>行政事业单位医疗</w:t>
            </w:r>
          </w:p>
        </w:tc>
        <w:tc>
          <w:tcPr>
            <w:tcW w:w="1779" w:type="dxa"/>
            <w:tcBorders>
              <w:top w:val="single" w:sz="4" w:space="0" w:color="auto"/>
              <w:left w:val="single" w:sz="4" w:space="0" w:color="auto"/>
              <w:bottom w:val="single" w:sz="4" w:space="0" w:color="auto"/>
              <w:right w:val="single" w:sz="4" w:space="0" w:color="auto"/>
            </w:tcBorders>
            <w:vAlign w:val="center"/>
          </w:tcPr>
          <w:p w:rsidR="00972D73" w:rsidRDefault="00972D73">
            <w:pPr>
              <w:ind w:right="400"/>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152.54</w:t>
            </w:r>
          </w:p>
        </w:tc>
        <w:tc>
          <w:tcPr>
            <w:tcW w:w="1620" w:type="dxa"/>
            <w:tcBorders>
              <w:top w:val="single" w:sz="4" w:space="0" w:color="auto"/>
              <w:left w:val="single" w:sz="4" w:space="0" w:color="auto"/>
              <w:bottom w:val="single" w:sz="4" w:space="0" w:color="auto"/>
              <w:right w:val="single" w:sz="4" w:space="0" w:color="auto"/>
            </w:tcBorders>
            <w:vAlign w:val="center"/>
          </w:tcPr>
          <w:p w:rsidR="00972D73" w:rsidRPr="004D69E5" w:rsidRDefault="00972D73" w:rsidP="00682008">
            <w:pPr>
              <w:ind w:firstLineChars="100" w:firstLine="200"/>
              <w:rPr>
                <w:rFonts w:ascii="宋体" w:hAnsi="宋体" w:cs="Arial"/>
                <w:color w:val="000000"/>
                <w:sz w:val="20"/>
                <w:szCs w:val="20"/>
              </w:rPr>
            </w:pPr>
            <w:r>
              <w:rPr>
                <w:rFonts w:cs="Arial" w:hint="eastAsia"/>
                <w:color w:val="000000"/>
                <w:sz w:val="20"/>
                <w:szCs w:val="20"/>
              </w:rPr>
              <w:t>194.95</w:t>
            </w:r>
          </w:p>
        </w:tc>
        <w:tc>
          <w:tcPr>
            <w:tcW w:w="1800"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682008">
            <w:pPr>
              <w:ind w:firstLineChars="150" w:firstLine="300"/>
              <w:rPr>
                <w:rFonts w:ascii="宋体" w:hAnsi="宋体" w:cs="Arial"/>
                <w:color w:val="000000"/>
                <w:sz w:val="20"/>
                <w:szCs w:val="20"/>
              </w:rPr>
            </w:pPr>
            <w:r>
              <w:rPr>
                <w:rFonts w:cs="Arial" w:hint="eastAsia"/>
                <w:color w:val="000000"/>
                <w:sz w:val="20"/>
                <w:szCs w:val="20"/>
              </w:rPr>
              <w:t>194.95</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right"/>
              <w:rPr>
                <w:rFonts w:ascii="宋体" w:hAnsi="宋体" w:cs="宋体"/>
                <w:kern w:val="0"/>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+42.41</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+27.8%</w:t>
            </w:r>
          </w:p>
        </w:tc>
      </w:tr>
      <w:tr w:rsidR="00972D73">
        <w:trPr>
          <w:trHeight w:val="608"/>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jc w:val="center"/>
              <w:rPr>
                <w:rFonts w:ascii="宋体"/>
                <w:color w:val="000000"/>
                <w:sz w:val="22"/>
                <w:szCs w:val="22"/>
              </w:rPr>
            </w:pPr>
            <w:r w:rsidRPr="00DC0183">
              <w:rPr>
                <w:color w:val="000000"/>
                <w:sz w:val="22"/>
                <w:szCs w:val="22"/>
              </w:rPr>
              <w:t>2101101</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行政单位医疗</w:t>
            </w:r>
          </w:p>
        </w:tc>
        <w:tc>
          <w:tcPr>
            <w:tcW w:w="1779" w:type="dxa"/>
            <w:tcBorders>
              <w:top w:val="single" w:sz="4" w:space="0" w:color="auto"/>
              <w:left w:val="single" w:sz="4" w:space="0" w:color="auto"/>
              <w:bottom w:val="single" w:sz="4" w:space="0" w:color="auto"/>
              <w:right w:val="single" w:sz="4" w:space="0" w:color="auto"/>
            </w:tcBorders>
            <w:vAlign w:val="center"/>
          </w:tcPr>
          <w:p w:rsidR="00972D73" w:rsidRDefault="00972D73">
            <w:pPr>
              <w:ind w:right="400"/>
              <w:jc w:val="center"/>
              <w:rPr>
                <w:rFonts w:ascii="仿宋" w:eastAsia="仿宋" w:hAnsi="仿宋"/>
                <w:color w:val="000000"/>
                <w:sz w:val="20"/>
                <w:szCs w:val="20"/>
              </w:rPr>
            </w:pPr>
            <w:r>
              <w:rPr>
                <w:rFonts w:ascii="仿宋" w:eastAsia="仿宋" w:hAnsi="仿宋" w:cs="仿宋"/>
                <w:color w:val="000000"/>
                <w:kern w:val="0"/>
                <w:sz w:val="20"/>
                <w:szCs w:val="20"/>
              </w:rPr>
              <w:t>83.2</w:t>
            </w:r>
          </w:p>
        </w:tc>
        <w:tc>
          <w:tcPr>
            <w:tcW w:w="1620" w:type="dxa"/>
            <w:tcBorders>
              <w:top w:val="single" w:sz="4" w:space="0" w:color="auto"/>
              <w:left w:val="single" w:sz="4" w:space="0" w:color="auto"/>
              <w:bottom w:val="single" w:sz="4" w:space="0" w:color="auto"/>
              <w:right w:val="single" w:sz="4" w:space="0" w:color="auto"/>
            </w:tcBorders>
            <w:vAlign w:val="center"/>
          </w:tcPr>
          <w:p w:rsidR="00972D73" w:rsidRDefault="00972D73">
            <w:pPr>
              <w:ind w:right="400"/>
              <w:jc w:val="center"/>
              <w:rPr>
                <w:rFonts w:ascii="宋体"/>
                <w:color w:val="000000"/>
                <w:sz w:val="20"/>
                <w:szCs w:val="20"/>
              </w:rPr>
            </w:pPr>
            <w:r>
              <w:rPr>
                <w:color w:val="000000"/>
                <w:sz w:val="20"/>
                <w:szCs w:val="20"/>
              </w:rPr>
              <w:t>112.69</w:t>
            </w:r>
          </w:p>
        </w:tc>
        <w:tc>
          <w:tcPr>
            <w:tcW w:w="1800" w:type="dxa"/>
            <w:tcBorders>
              <w:top w:val="single" w:sz="4" w:space="0" w:color="auto"/>
              <w:left w:val="single" w:sz="4" w:space="0" w:color="auto"/>
              <w:bottom w:val="single" w:sz="4" w:space="0" w:color="auto"/>
              <w:right w:val="single" w:sz="4" w:space="0" w:color="auto"/>
            </w:tcBorders>
            <w:vAlign w:val="center"/>
          </w:tcPr>
          <w:p w:rsidR="00972D73" w:rsidRDefault="00972D73" w:rsidP="00DC0183">
            <w:pPr>
              <w:ind w:right="400"/>
              <w:jc w:val="center"/>
              <w:rPr>
                <w:rFonts w:ascii="宋体"/>
                <w:color w:val="000000"/>
                <w:sz w:val="20"/>
                <w:szCs w:val="20"/>
              </w:rPr>
            </w:pPr>
            <w:r>
              <w:rPr>
                <w:color w:val="000000"/>
                <w:sz w:val="20"/>
                <w:szCs w:val="20"/>
              </w:rPr>
              <w:t>112.69</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right"/>
              <w:rPr>
                <w:rFonts w:ascii="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+29.49</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+35.44%</w:t>
            </w:r>
          </w:p>
        </w:tc>
      </w:tr>
      <w:tr w:rsidR="00972D7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jc w:val="center"/>
              <w:rPr>
                <w:rFonts w:ascii="宋体"/>
                <w:color w:val="000000"/>
                <w:sz w:val="22"/>
                <w:szCs w:val="22"/>
              </w:rPr>
            </w:pPr>
            <w:r w:rsidRPr="00DC0183">
              <w:rPr>
                <w:color w:val="000000"/>
                <w:sz w:val="22"/>
                <w:szCs w:val="22"/>
              </w:rPr>
              <w:t>2101103</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公务员医疗补助</w:t>
            </w:r>
          </w:p>
        </w:tc>
        <w:tc>
          <w:tcPr>
            <w:tcW w:w="1779" w:type="dxa"/>
            <w:tcBorders>
              <w:top w:val="single" w:sz="4" w:space="0" w:color="auto"/>
              <w:left w:val="single" w:sz="4" w:space="0" w:color="auto"/>
              <w:bottom w:val="single" w:sz="4" w:space="0" w:color="auto"/>
              <w:right w:val="single" w:sz="4" w:space="0" w:color="auto"/>
            </w:tcBorders>
            <w:vAlign w:val="center"/>
          </w:tcPr>
          <w:p w:rsidR="00972D73" w:rsidRDefault="00972D73">
            <w:pPr>
              <w:ind w:firstLineChars="150" w:firstLine="300"/>
              <w:rPr>
                <w:rFonts w:ascii="仿宋" w:eastAsia="仿宋" w:hAnsi="仿宋"/>
                <w:color w:val="000000"/>
                <w:sz w:val="20"/>
                <w:szCs w:val="20"/>
              </w:rPr>
            </w:pPr>
            <w:r>
              <w:rPr>
                <w:rFonts w:ascii="仿宋" w:eastAsia="仿宋" w:hAnsi="仿宋" w:cs="仿宋"/>
                <w:color w:val="000000"/>
                <w:kern w:val="0"/>
                <w:sz w:val="20"/>
                <w:szCs w:val="20"/>
              </w:rPr>
              <w:t>69.34</w:t>
            </w:r>
          </w:p>
        </w:tc>
        <w:tc>
          <w:tcPr>
            <w:tcW w:w="1620" w:type="dxa"/>
            <w:tcBorders>
              <w:top w:val="single" w:sz="4" w:space="0" w:color="auto"/>
              <w:left w:val="single" w:sz="4" w:space="0" w:color="auto"/>
              <w:bottom w:val="single" w:sz="4" w:space="0" w:color="auto"/>
              <w:right w:val="single" w:sz="4" w:space="0" w:color="auto"/>
            </w:tcBorders>
            <w:vAlign w:val="center"/>
          </w:tcPr>
          <w:p w:rsidR="00972D73" w:rsidRDefault="00972D73">
            <w:pPr>
              <w:ind w:firstLineChars="150" w:firstLine="300"/>
              <w:rPr>
                <w:rFonts w:ascii="宋体"/>
                <w:color w:val="000000"/>
                <w:sz w:val="20"/>
                <w:szCs w:val="20"/>
              </w:rPr>
            </w:pPr>
            <w:r>
              <w:rPr>
                <w:color w:val="000000"/>
                <w:sz w:val="20"/>
                <w:szCs w:val="20"/>
              </w:rPr>
              <w:t>82.26</w:t>
            </w:r>
          </w:p>
        </w:tc>
        <w:tc>
          <w:tcPr>
            <w:tcW w:w="1800" w:type="dxa"/>
            <w:tcBorders>
              <w:top w:val="single" w:sz="4" w:space="0" w:color="auto"/>
              <w:left w:val="single" w:sz="4" w:space="0" w:color="auto"/>
              <w:bottom w:val="single" w:sz="4" w:space="0" w:color="auto"/>
              <w:right w:val="single" w:sz="4" w:space="0" w:color="auto"/>
            </w:tcBorders>
            <w:vAlign w:val="center"/>
          </w:tcPr>
          <w:p w:rsidR="00972D73" w:rsidRDefault="00972D73" w:rsidP="00682008">
            <w:pPr>
              <w:ind w:firstLineChars="200" w:firstLine="400"/>
              <w:rPr>
                <w:rFonts w:ascii="宋体"/>
                <w:color w:val="000000"/>
                <w:sz w:val="20"/>
                <w:szCs w:val="20"/>
              </w:rPr>
            </w:pPr>
            <w:r>
              <w:rPr>
                <w:color w:val="000000"/>
                <w:sz w:val="20"/>
                <w:szCs w:val="20"/>
              </w:rPr>
              <w:t>82.26</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right"/>
              <w:rPr>
                <w:rFonts w:ascii="宋体"/>
                <w:kern w:val="0"/>
                <w:sz w:val="20"/>
                <w:szCs w:val="20"/>
              </w:rPr>
            </w:pPr>
            <w:r>
              <w:rPr>
                <w:rFonts w:ascii="宋体" w:hAnsi="宋体" w:cs="宋体" w:hint="eastAsia"/>
                <w:kern w:val="0"/>
                <w:sz w:val="20"/>
                <w:szCs w:val="20"/>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+12.92</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+18.63%</w:t>
            </w:r>
          </w:p>
        </w:tc>
      </w:tr>
      <w:tr w:rsidR="00972D7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DC0183">
            <w:pPr>
              <w:ind w:firstLineChars="100" w:firstLine="220"/>
              <w:jc w:val="center"/>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w:t>
            </w:r>
          </w:p>
        </w:tc>
        <w:tc>
          <w:tcPr>
            <w:tcW w:w="1980" w:type="dxa"/>
            <w:tcBorders>
              <w:top w:val="single" w:sz="4" w:space="0" w:color="auto"/>
              <w:left w:val="nil"/>
              <w:bottom w:val="single" w:sz="4" w:space="0" w:color="auto"/>
              <w:right w:val="single" w:sz="4" w:space="0" w:color="auto"/>
            </w:tcBorders>
            <w:vAlign w:val="center"/>
          </w:tcPr>
          <w:p w:rsidR="00972D73" w:rsidRPr="001F3632" w:rsidRDefault="00972D73" w:rsidP="00921141">
            <w:pPr>
              <w:jc w:val="left"/>
              <w:rPr>
                <w:rFonts w:ascii="宋体" w:hAnsi="宋体" w:cs="Arial"/>
                <w:color w:val="000000"/>
                <w:sz w:val="20"/>
                <w:szCs w:val="20"/>
              </w:rPr>
            </w:pPr>
            <w:r>
              <w:rPr>
                <w:rFonts w:cs="Arial" w:hint="eastAsia"/>
                <w:color w:val="000000"/>
                <w:sz w:val="20"/>
                <w:szCs w:val="20"/>
              </w:rPr>
              <w:t>住房保障支出</w:t>
            </w:r>
          </w:p>
        </w:tc>
        <w:tc>
          <w:tcPr>
            <w:tcW w:w="1779" w:type="dxa"/>
            <w:tcBorders>
              <w:top w:val="single" w:sz="4" w:space="0" w:color="auto"/>
              <w:left w:val="nil"/>
              <w:bottom w:val="single" w:sz="4" w:space="0" w:color="auto"/>
              <w:right w:val="single" w:sz="4" w:space="0" w:color="auto"/>
            </w:tcBorders>
            <w:vAlign w:val="center"/>
          </w:tcPr>
          <w:p w:rsidR="00972D73" w:rsidRDefault="00972D73">
            <w:pPr>
              <w:ind w:firstLineChars="150" w:firstLine="300"/>
              <w:rPr>
                <w:rFonts w:ascii="仿宋" w:eastAsia="仿宋" w:hAnsi="仿宋" w:cs="仿宋"/>
                <w:color w:val="000000"/>
                <w:kern w:val="0"/>
                <w:sz w:val="20"/>
                <w:szCs w:val="20"/>
              </w:rPr>
            </w:pPr>
            <w:r>
              <w:rPr>
                <w:rFonts w:ascii="仿宋" w:eastAsia="仿宋" w:hAnsi="仿宋" w:cs="仿宋" w:hint="eastAsia"/>
                <w:color w:val="000000"/>
                <w:kern w:val="0"/>
                <w:sz w:val="20"/>
                <w:szCs w:val="20"/>
              </w:rPr>
              <w:t>178.57</w:t>
            </w:r>
          </w:p>
        </w:tc>
        <w:tc>
          <w:tcPr>
            <w:tcW w:w="1620" w:type="dxa"/>
            <w:tcBorders>
              <w:top w:val="single" w:sz="4" w:space="0" w:color="auto"/>
              <w:left w:val="nil"/>
              <w:bottom w:val="single" w:sz="4" w:space="0" w:color="auto"/>
              <w:right w:val="single" w:sz="4" w:space="0" w:color="auto"/>
            </w:tcBorders>
            <w:vAlign w:val="center"/>
          </w:tcPr>
          <w:p w:rsidR="00972D73" w:rsidRDefault="00972D73" w:rsidP="00682008">
            <w:pPr>
              <w:ind w:firstLineChars="100" w:firstLine="200"/>
              <w:rPr>
                <w:rFonts w:ascii="宋体" w:hAnsi="宋体" w:cs="Arial"/>
                <w:color w:val="000000"/>
                <w:sz w:val="20"/>
                <w:szCs w:val="20"/>
              </w:rPr>
            </w:pPr>
            <w:r>
              <w:rPr>
                <w:rFonts w:cs="Arial" w:hint="eastAsia"/>
                <w:color w:val="000000"/>
                <w:sz w:val="20"/>
                <w:szCs w:val="20"/>
              </w:rPr>
              <w:t>233.42</w:t>
            </w:r>
          </w:p>
        </w:tc>
        <w:tc>
          <w:tcPr>
            <w:tcW w:w="1800" w:type="dxa"/>
            <w:tcBorders>
              <w:top w:val="single" w:sz="4" w:space="0" w:color="auto"/>
              <w:left w:val="nil"/>
              <w:bottom w:val="single" w:sz="4" w:space="0" w:color="auto"/>
              <w:right w:val="single" w:sz="4" w:space="0" w:color="auto"/>
            </w:tcBorders>
            <w:vAlign w:val="center"/>
          </w:tcPr>
          <w:p w:rsidR="00972D73" w:rsidRDefault="00972D73" w:rsidP="00DC0183">
            <w:pPr>
              <w:jc w:val="center"/>
              <w:rPr>
                <w:rFonts w:ascii="宋体" w:hAnsi="宋体" w:cs="Arial"/>
                <w:color w:val="000000"/>
                <w:sz w:val="20"/>
                <w:szCs w:val="20"/>
              </w:rPr>
            </w:pPr>
            <w:r>
              <w:rPr>
                <w:rFonts w:cs="Arial" w:hint="eastAsia"/>
                <w:color w:val="000000"/>
                <w:sz w:val="20"/>
                <w:szCs w:val="20"/>
              </w:rPr>
              <w:t>233.42</w:t>
            </w:r>
          </w:p>
        </w:tc>
        <w:tc>
          <w:tcPr>
            <w:tcW w:w="1980" w:type="dxa"/>
            <w:tcBorders>
              <w:top w:val="single" w:sz="4" w:space="0" w:color="auto"/>
              <w:left w:val="nil"/>
              <w:bottom w:val="single" w:sz="4" w:space="0" w:color="auto"/>
              <w:right w:val="single" w:sz="4" w:space="0" w:color="auto"/>
            </w:tcBorders>
            <w:vAlign w:val="center"/>
          </w:tcPr>
          <w:p w:rsidR="00972D73" w:rsidRDefault="00972D73">
            <w:pPr>
              <w:widowControl/>
              <w:jc w:val="right"/>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rFonts w:hint="eastAsia"/>
                <w:kern w:val="0"/>
                <w:sz w:val="20"/>
                <w:szCs w:val="20"/>
              </w:rPr>
              <w:t>+54.85</w:t>
            </w:r>
          </w:p>
        </w:tc>
        <w:tc>
          <w:tcPr>
            <w:tcW w:w="1454" w:type="dxa"/>
            <w:tcBorders>
              <w:top w:val="single" w:sz="4" w:space="0" w:color="auto"/>
              <w:bottom w:val="single" w:sz="4" w:space="0" w:color="auto"/>
              <w:right w:val="single" w:sz="4" w:space="0" w:color="auto"/>
            </w:tcBorders>
            <w:vAlign w:val="center"/>
          </w:tcPr>
          <w:p w:rsidR="00972D73" w:rsidRDefault="00972D73" w:rsidP="00921141">
            <w:pPr>
              <w:widowControl/>
              <w:jc w:val="center"/>
              <w:rPr>
                <w:kern w:val="0"/>
                <w:sz w:val="20"/>
                <w:szCs w:val="20"/>
              </w:rPr>
            </w:pPr>
            <w:r>
              <w:rPr>
                <w:rFonts w:hint="eastAsia"/>
                <w:kern w:val="0"/>
                <w:sz w:val="20"/>
                <w:szCs w:val="20"/>
              </w:rPr>
              <w:t>+30.72%</w:t>
            </w:r>
          </w:p>
        </w:tc>
      </w:tr>
      <w:tr w:rsidR="00972D7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972D73" w:rsidRPr="001F3632" w:rsidRDefault="00972D73" w:rsidP="00DC0183">
            <w:pPr>
              <w:jc w:val="center"/>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lastRenderedPageBreak/>
              <w:t>22102</w:t>
            </w:r>
          </w:p>
        </w:tc>
        <w:tc>
          <w:tcPr>
            <w:tcW w:w="1980" w:type="dxa"/>
            <w:tcBorders>
              <w:top w:val="single" w:sz="4" w:space="0" w:color="auto"/>
              <w:left w:val="nil"/>
              <w:bottom w:val="single" w:sz="4" w:space="0" w:color="auto"/>
              <w:right w:val="single" w:sz="4" w:space="0" w:color="auto"/>
            </w:tcBorders>
            <w:vAlign w:val="center"/>
          </w:tcPr>
          <w:p w:rsidR="00972D73" w:rsidRPr="001F3632" w:rsidRDefault="00972D73" w:rsidP="00921141">
            <w:pPr>
              <w:jc w:val="left"/>
              <w:rPr>
                <w:rFonts w:ascii="宋体" w:hAnsi="宋体" w:cs="Arial"/>
                <w:color w:val="000000"/>
                <w:sz w:val="20"/>
                <w:szCs w:val="20"/>
              </w:rPr>
            </w:pPr>
            <w:r>
              <w:rPr>
                <w:rFonts w:cs="Arial" w:hint="eastAsia"/>
                <w:color w:val="000000"/>
                <w:sz w:val="20"/>
                <w:szCs w:val="20"/>
              </w:rPr>
              <w:t>住房保障支出</w:t>
            </w:r>
          </w:p>
        </w:tc>
        <w:tc>
          <w:tcPr>
            <w:tcW w:w="1779" w:type="dxa"/>
            <w:tcBorders>
              <w:top w:val="single" w:sz="4" w:space="0" w:color="auto"/>
              <w:left w:val="nil"/>
              <w:bottom w:val="single" w:sz="4" w:space="0" w:color="auto"/>
              <w:right w:val="single" w:sz="4" w:space="0" w:color="auto"/>
            </w:tcBorders>
            <w:vAlign w:val="center"/>
          </w:tcPr>
          <w:p w:rsidR="00972D73" w:rsidRDefault="00972D73">
            <w:pPr>
              <w:ind w:firstLineChars="150" w:firstLine="300"/>
              <w:rPr>
                <w:rFonts w:ascii="仿宋" w:eastAsia="仿宋" w:hAnsi="仿宋" w:cs="仿宋"/>
                <w:color w:val="000000"/>
                <w:kern w:val="0"/>
                <w:sz w:val="20"/>
                <w:szCs w:val="20"/>
              </w:rPr>
            </w:pPr>
            <w:r>
              <w:rPr>
                <w:rFonts w:ascii="仿宋" w:eastAsia="仿宋" w:hAnsi="仿宋" w:cs="仿宋" w:hint="eastAsia"/>
                <w:color w:val="000000"/>
                <w:kern w:val="0"/>
                <w:sz w:val="20"/>
                <w:szCs w:val="20"/>
              </w:rPr>
              <w:t>178.57</w:t>
            </w:r>
          </w:p>
        </w:tc>
        <w:tc>
          <w:tcPr>
            <w:tcW w:w="1620" w:type="dxa"/>
            <w:tcBorders>
              <w:top w:val="single" w:sz="4" w:space="0" w:color="auto"/>
              <w:left w:val="nil"/>
              <w:bottom w:val="single" w:sz="4" w:space="0" w:color="auto"/>
              <w:right w:val="single" w:sz="4" w:space="0" w:color="auto"/>
            </w:tcBorders>
            <w:vAlign w:val="center"/>
          </w:tcPr>
          <w:p w:rsidR="00972D73" w:rsidRDefault="00972D73" w:rsidP="00921141">
            <w:pPr>
              <w:jc w:val="center"/>
              <w:rPr>
                <w:rFonts w:ascii="宋体" w:hAnsi="宋体" w:cs="Arial"/>
                <w:color w:val="000000"/>
                <w:sz w:val="20"/>
                <w:szCs w:val="20"/>
              </w:rPr>
            </w:pPr>
            <w:r>
              <w:rPr>
                <w:rFonts w:cs="Arial" w:hint="eastAsia"/>
                <w:color w:val="000000"/>
                <w:sz w:val="20"/>
                <w:szCs w:val="20"/>
              </w:rPr>
              <w:t>233.42</w:t>
            </w:r>
          </w:p>
        </w:tc>
        <w:tc>
          <w:tcPr>
            <w:tcW w:w="1800" w:type="dxa"/>
            <w:tcBorders>
              <w:top w:val="single" w:sz="4" w:space="0" w:color="auto"/>
              <w:left w:val="nil"/>
              <w:bottom w:val="single" w:sz="4" w:space="0" w:color="auto"/>
              <w:right w:val="single" w:sz="4" w:space="0" w:color="auto"/>
            </w:tcBorders>
            <w:vAlign w:val="center"/>
          </w:tcPr>
          <w:p w:rsidR="00972D73" w:rsidRDefault="00972D73" w:rsidP="00DC0183">
            <w:pPr>
              <w:jc w:val="center"/>
              <w:rPr>
                <w:rFonts w:ascii="宋体" w:hAnsi="宋体" w:cs="Arial"/>
                <w:color w:val="000000"/>
                <w:sz w:val="20"/>
                <w:szCs w:val="20"/>
              </w:rPr>
            </w:pPr>
            <w:r>
              <w:rPr>
                <w:rFonts w:cs="Arial" w:hint="eastAsia"/>
                <w:color w:val="000000"/>
                <w:sz w:val="20"/>
                <w:szCs w:val="20"/>
              </w:rPr>
              <w:t>233.42</w:t>
            </w:r>
          </w:p>
        </w:tc>
        <w:tc>
          <w:tcPr>
            <w:tcW w:w="1980" w:type="dxa"/>
            <w:tcBorders>
              <w:top w:val="single" w:sz="4" w:space="0" w:color="auto"/>
              <w:left w:val="nil"/>
              <w:bottom w:val="single" w:sz="4" w:space="0" w:color="auto"/>
              <w:right w:val="single" w:sz="4" w:space="0" w:color="auto"/>
            </w:tcBorders>
            <w:vAlign w:val="center"/>
          </w:tcPr>
          <w:p w:rsidR="00972D73" w:rsidRDefault="00972D73">
            <w:pPr>
              <w:widowControl/>
              <w:jc w:val="right"/>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+54.85</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rFonts w:hint="eastAsia"/>
                <w:kern w:val="0"/>
                <w:sz w:val="20"/>
                <w:szCs w:val="20"/>
              </w:rPr>
              <w:t>+30.72%</w:t>
            </w:r>
          </w:p>
        </w:tc>
      </w:tr>
      <w:tr w:rsidR="00972D7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kern w:val="0"/>
                <w:sz w:val="22"/>
                <w:szCs w:val="22"/>
              </w:rPr>
            </w:pPr>
            <w:r w:rsidRPr="00DC0183">
              <w:rPr>
                <w:rFonts w:ascii="宋体" w:hAnsi="宋体" w:cs="宋体"/>
                <w:color w:val="000000"/>
                <w:kern w:val="0"/>
                <w:sz w:val="22"/>
                <w:szCs w:val="22"/>
              </w:rPr>
              <w:t>2210201</w:t>
            </w:r>
          </w:p>
        </w:tc>
        <w:tc>
          <w:tcPr>
            <w:tcW w:w="1980" w:type="dxa"/>
            <w:tcBorders>
              <w:top w:val="single" w:sz="4" w:space="0" w:color="auto"/>
              <w:left w:val="nil"/>
              <w:bottom w:val="single" w:sz="4" w:space="0" w:color="auto"/>
              <w:right w:val="single" w:sz="4" w:space="0" w:color="auto"/>
            </w:tcBorders>
            <w:vAlign w:val="center"/>
          </w:tcPr>
          <w:p w:rsidR="00972D73" w:rsidRDefault="00972D73">
            <w:pPr>
              <w:widowControl/>
              <w:jc w:val="left"/>
              <w:rPr>
                <w:rFonts w:ascii="宋体"/>
                <w:kern w:val="0"/>
                <w:sz w:val="20"/>
                <w:szCs w:val="20"/>
              </w:rPr>
            </w:pPr>
            <w:r>
              <w:rPr>
                <w:rFonts w:cs="宋体" w:hint="eastAsia"/>
                <w:color w:val="000000"/>
                <w:sz w:val="20"/>
                <w:szCs w:val="20"/>
              </w:rPr>
              <w:t>住房公积金</w:t>
            </w:r>
          </w:p>
        </w:tc>
        <w:tc>
          <w:tcPr>
            <w:tcW w:w="1779" w:type="dxa"/>
            <w:tcBorders>
              <w:top w:val="single" w:sz="4" w:space="0" w:color="auto"/>
              <w:left w:val="nil"/>
              <w:bottom w:val="single" w:sz="4" w:space="0" w:color="auto"/>
              <w:right w:val="single" w:sz="4" w:space="0" w:color="auto"/>
            </w:tcBorders>
            <w:vAlign w:val="center"/>
          </w:tcPr>
          <w:p w:rsidR="00972D73" w:rsidRDefault="00972D73">
            <w:pPr>
              <w:ind w:firstLineChars="150" w:firstLine="300"/>
              <w:rPr>
                <w:rFonts w:ascii="仿宋" w:eastAsia="仿宋" w:hAnsi="仿宋"/>
                <w:color w:val="000000"/>
                <w:sz w:val="20"/>
                <w:szCs w:val="20"/>
              </w:rPr>
            </w:pPr>
            <w:r>
              <w:rPr>
                <w:rFonts w:ascii="仿宋" w:eastAsia="仿宋" w:hAnsi="仿宋" w:cs="仿宋"/>
                <w:color w:val="000000"/>
                <w:kern w:val="0"/>
                <w:sz w:val="20"/>
                <w:szCs w:val="20"/>
              </w:rPr>
              <w:t>135.12</w:t>
            </w:r>
          </w:p>
        </w:tc>
        <w:tc>
          <w:tcPr>
            <w:tcW w:w="1620" w:type="dxa"/>
            <w:tcBorders>
              <w:top w:val="single" w:sz="4" w:space="0" w:color="auto"/>
              <w:left w:val="nil"/>
              <w:bottom w:val="single" w:sz="4" w:space="0" w:color="auto"/>
              <w:right w:val="single" w:sz="4" w:space="0" w:color="auto"/>
            </w:tcBorders>
            <w:vAlign w:val="center"/>
          </w:tcPr>
          <w:p w:rsidR="00972D73" w:rsidRDefault="00972D73" w:rsidP="00DC0183">
            <w:pPr>
              <w:ind w:firstLineChars="200" w:firstLine="400"/>
              <w:rPr>
                <w:rFonts w:ascii="宋体"/>
                <w:color w:val="000000"/>
                <w:sz w:val="20"/>
                <w:szCs w:val="20"/>
              </w:rPr>
            </w:pPr>
            <w:r>
              <w:rPr>
                <w:color w:val="000000"/>
                <w:sz w:val="20"/>
                <w:szCs w:val="20"/>
              </w:rPr>
              <w:t>153.57</w:t>
            </w:r>
          </w:p>
        </w:tc>
        <w:tc>
          <w:tcPr>
            <w:tcW w:w="1800" w:type="dxa"/>
            <w:tcBorders>
              <w:top w:val="single" w:sz="4" w:space="0" w:color="auto"/>
              <w:left w:val="nil"/>
              <w:bottom w:val="single" w:sz="4" w:space="0" w:color="auto"/>
              <w:right w:val="single" w:sz="4" w:space="0" w:color="auto"/>
            </w:tcBorders>
            <w:vAlign w:val="center"/>
          </w:tcPr>
          <w:p w:rsidR="00972D73" w:rsidRDefault="00972D73" w:rsidP="00DC0183">
            <w:pPr>
              <w:ind w:firstLineChars="250" w:firstLine="500"/>
              <w:rPr>
                <w:rFonts w:ascii="宋体"/>
                <w:color w:val="000000"/>
                <w:sz w:val="20"/>
                <w:szCs w:val="20"/>
              </w:rPr>
            </w:pPr>
            <w:r>
              <w:rPr>
                <w:color w:val="000000"/>
                <w:sz w:val="20"/>
                <w:szCs w:val="20"/>
              </w:rPr>
              <w:t>153.57</w:t>
            </w:r>
          </w:p>
        </w:tc>
        <w:tc>
          <w:tcPr>
            <w:tcW w:w="1980" w:type="dxa"/>
            <w:tcBorders>
              <w:top w:val="single" w:sz="4" w:space="0" w:color="auto"/>
              <w:left w:val="nil"/>
              <w:bottom w:val="single" w:sz="4" w:space="0" w:color="auto"/>
              <w:right w:val="single" w:sz="4" w:space="0" w:color="auto"/>
            </w:tcBorders>
            <w:vAlign w:val="center"/>
          </w:tcPr>
          <w:p w:rsidR="00972D73" w:rsidRDefault="00972D73">
            <w:pPr>
              <w:widowControl/>
              <w:jc w:val="right"/>
              <w:rPr>
                <w:rFonts w:ascii="宋体"/>
                <w:kern w:val="0"/>
                <w:sz w:val="20"/>
                <w:szCs w:val="20"/>
              </w:rPr>
            </w:pPr>
          </w:p>
        </w:tc>
        <w:tc>
          <w:tcPr>
            <w:tcW w:w="1260" w:type="dxa"/>
            <w:gridSpan w:val="2"/>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+18.45</w:t>
            </w:r>
          </w:p>
        </w:tc>
        <w:tc>
          <w:tcPr>
            <w:tcW w:w="1454" w:type="dxa"/>
            <w:tcBorders>
              <w:top w:val="single" w:sz="4" w:space="0" w:color="auto"/>
              <w:bottom w:val="single" w:sz="4" w:space="0" w:color="auto"/>
              <w:right w:val="single" w:sz="4" w:space="0" w:color="auto"/>
            </w:tcBorders>
            <w:vAlign w:val="center"/>
          </w:tcPr>
          <w:p w:rsidR="00972D73" w:rsidRDefault="00972D73">
            <w:pPr>
              <w:widowControl/>
              <w:jc w:val="center"/>
              <w:rPr>
                <w:kern w:val="0"/>
                <w:sz w:val="20"/>
                <w:szCs w:val="20"/>
              </w:rPr>
            </w:pPr>
            <w:r>
              <w:rPr>
                <w:kern w:val="0"/>
                <w:sz w:val="20"/>
                <w:szCs w:val="20"/>
              </w:rPr>
              <w:t>+13.65%</w:t>
            </w:r>
          </w:p>
        </w:tc>
      </w:tr>
      <w:tr w:rsidR="00972D73">
        <w:trPr>
          <w:trHeight w:val="603"/>
        </w:trPr>
        <w:tc>
          <w:tcPr>
            <w:tcW w:w="1637" w:type="dxa"/>
            <w:tcBorders>
              <w:top w:val="single" w:sz="4" w:space="0" w:color="auto"/>
              <w:left w:val="single" w:sz="4" w:space="0" w:color="auto"/>
              <w:bottom w:val="single" w:sz="4" w:space="0" w:color="auto"/>
              <w:right w:val="single" w:sz="4" w:space="0" w:color="auto"/>
            </w:tcBorders>
            <w:vAlign w:val="center"/>
          </w:tcPr>
          <w:p w:rsidR="00972D73" w:rsidRPr="00DC0183" w:rsidRDefault="00972D73" w:rsidP="00DC0183">
            <w:pPr>
              <w:widowControl/>
              <w:jc w:val="center"/>
              <w:rPr>
                <w:rFonts w:ascii="宋体"/>
                <w:kern w:val="0"/>
                <w:sz w:val="22"/>
                <w:szCs w:val="22"/>
              </w:rPr>
            </w:pPr>
            <w:r w:rsidRPr="00DC0183">
              <w:rPr>
                <w:rFonts w:ascii="宋体" w:hAnsi="宋体" w:cs="宋体"/>
                <w:color w:val="000000"/>
                <w:kern w:val="0"/>
                <w:sz w:val="22"/>
                <w:szCs w:val="22"/>
              </w:rPr>
              <w:t>2210203</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jc w:val="left"/>
              <w:rPr>
                <w:rFonts w:ascii="宋体"/>
                <w:color w:val="000000"/>
                <w:sz w:val="20"/>
                <w:szCs w:val="20"/>
              </w:rPr>
            </w:pPr>
            <w:r>
              <w:rPr>
                <w:rFonts w:cs="宋体" w:hint="eastAsia"/>
                <w:color w:val="000000"/>
                <w:sz w:val="20"/>
                <w:szCs w:val="20"/>
              </w:rPr>
              <w:t>购房补贴</w:t>
            </w:r>
          </w:p>
        </w:tc>
        <w:tc>
          <w:tcPr>
            <w:tcW w:w="1779" w:type="dxa"/>
            <w:tcBorders>
              <w:top w:val="single" w:sz="4" w:space="0" w:color="auto"/>
              <w:left w:val="single" w:sz="4" w:space="0" w:color="auto"/>
              <w:bottom w:val="single" w:sz="4" w:space="0" w:color="auto"/>
              <w:right w:val="single" w:sz="4" w:space="0" w:color="auto"/>
            </w:tcBorders>
            <w:vAlign w:val="center"/>
          </w:tcPr>
          <w:p w:rsidR="00972D73" w:rsidRDefault="00972D73">
            <w:pPr>
              <w:ind w:firstLineChars="150" w:firstLine="300"/>
              <w:rPr>
                <w:rFonts w:ascii="宋体"/>
                <w:color w:val="000000"/>
                <w:sz w:val="20"/>
                <w:szCs w:val="20"/>
              </w:rPr>
            </w:pPr>
            <w:r>
              <w:rPr>
                <w:rFonts w:ascii="宋体" w:hAnsi="宋体" w:cs="宋体"/>
                <w:color w:val="000000"/>
                <w:kern w:val="0"/>
                <w:sz w:val="20"/>
                <w:szCs w:val="20"/>
              </w:rPr>
              <w:t>43.45</w:t>
            </w:r>
          </w:p>
        </w:tc>
        <w:tc>
          <w:tcPr>
            <w:tcW w:w="1620" w:type="dxa"/>
            <w:tcBorders>
              <w:top w:val="single" w:sz="4" w:space="0" w:color="auto"/>
              <w:left w:val="single" w:sz="4" w:space="0" w:color="auto"/>
              <w:bottom w:val="single" w:sz="4" w:space="0" w:color="auto"/>
              <w:right w:val="single" w:sz="4" w:space="0" w:color="auto"/>
            </w:tcBorders>
            <w:vAlign w:val="center"/>
          </w:tcPr>
          <w:p w:rsidR="00972D73" w:rsidRDefault="00972D73">
            <w:pPr>
              <w:ind w:right="400"/>
              <w:jc w:val="center"/>
              <w:rPr>
                <w:rFonts w:ascii="宋体"/>
                <w:color w:val="000000"/>
                <w:sz w:val="20"/>
                <w:szCs w:val="20"/>
              </w:rPr>
            </w:pPr>
            <w:r>
              <w:rPr>
                <w:rFonts w:hint="eastAsia"/>
                <w:color w:val="000000"/>
                <w:sz w:val="20"/>
                <w:szCs w:val="20"/>
              </w:rPr>
              <w:t xml:space="preserve"> </w:t>
            </w:r>
            <w:r>
              <w:rPr>
                <w:color w:val="000000"/>
                <w:sz w:val="20"/>
                <w:szCs w:val="20"/>
              </w:rPr>
              <w:t>79.85</w:t>
            </w:r>
          </w:p>
        </w:tc>
        <w:tc>
          <w:tcPr>
            <w:tcW w:w="1800" w:type="dxa"/>
            <w:tcBorders>
              <w:top w:val="single" w:sz="4" w:space="0" w:color="auto"/>
              <w:left w:val="single" w:sz="4" w:space="0" w:color="auto"/>
              <w:bottom w:val="single" w:sz="4" w:space="0" w:color="auto"/>
              <w:right w:val="single" w:sz="4" w:space="0" w:color="auto"/>
            </w:tcBorders>
            <w:vAlign w:val="center"/>
          </w:tcPr>
          <w:p w:rsidR="00972D73" w:rsidRDefault="00972D73" w:rsidP="00DC0183">
            <w:pPr>
              <w:ind w:right="400" w:firstLineChars="150" w:firstLine="300"/>
              <w:jc w:val="center"/>
              <w:rPr>
                <w:rFonts w:ascii="宋体"/>
                <w:color w:val="000000"/>
                <w:sz w:val="20"/>
                <w:szCs w:val="20"/>
              </w:rPr>
            </w:pPr>
            <w:r>
              <w:rPr>
                <w:rFonts w:hint="eastAsia"/>
                <w:color w:val="000000"/>
                <w:sz w:val="20"/>
                <w:szCs w:val="20"/>
              </w:rPr>
              <w:t xml:space="preserve"> </w:t>
            </w:r>
            <w:r>
              <w:rPr>
                <w:color w:val="000000"/>
                <w:sz w:val="20"/>
                <w:szCs w:val="20"/>
              </w:rPr>
              <w:t>79.85</w:t>
            </w:r>
          </w:p>
        </w:tc>
        <w:tc>
          <w:tcPr>
            <w:tcW w:w="1980" w:type="dxa"/>
            <w:tcBorders>
              <w:top w:val="single" w:sz="4" w:space="0" w:color="auto"/>
              <w:left w:val="single" w:sz="4" w:space="0" w:color="auto"/>
              <w:bottom w:val="single" w:sz="4" w:space="0" w:color="auto"/>
              <w:right w:val="single" w:sz="4" w:space="0" w:color="auto"/>
            </w:tcBorders>
            <w:vAlign w:val="center"/>
          </w:tcPr>
          <w:p w:rsidR="00972D73" w:rsidRDefault="00972D73">
            <w:pPr>
              <w:widowControl/>
              <w:jc w:val="right"/>
              <w:rPr>
                <w:rFonts w:ascii="宋体"/>
                <w:kern w:val="0"/>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972D73" w:rsidRDefault="00972D73">
            <w:pPr>
              <w:widowControl/>
              <w:jc w:val="left"/>
              <w:rPr>
                <w:kern w:val="0"/>
                <w:sz w:val="20"/>
                <w:szCs w:val="20"/>
              </w:rPr>
            </w:pPr>
          </w:p>
          <w:p w:rsidR="00972D73" w:rsidRDefault="00972D73">
            <w:pPr>
              <w:widowControl/>
              <w:ind w:firstLineChars="150" w:firstLine="300"/>
              <w:jc w:val="left"/>
              <w:rPr>
                <w:kern w:val="0"/>
                <w:sz w:val="20"/>
                <w:szCs w:val="20"/>
              </w:rPr>
            </w:pPr>
            <w:r>
              <w:rPr>
                <w:kern w:val="0"/>
                <w:sz w:val="20"/>
                <w:szCs w:val="20"/>
              </w:rPr>
              <w:t>+36.4</w:t>
            </w:r>
          </w:p>
        </w:tc>
        <w:tc>
          <w:tcPr>
            <w:tcW w:w="1454" w:type="dxa"/>
            <w:tcBorders>
              <w:top w:val="single" w:sz="4" w:space="0" w:color="auto"/>
              <w:bottom w:val="single" w:sz="4" w:space="0" w:color="auto"/>
              <w:right w:val="single" w:sz="4" w:space="0" w:color="auto"/>
            </w:tcBorders>
          </w:tcPr>
          <w:p w:rsidR="00972D73" w:rsidRDefault="00972D73">
            <w:pPr>
              <w:widowControl/>
              <w:jc w:val="left"/>
              <w:rPr>
                <w:kern w:val="0"/>
                <w:sz w:val="20"/>
                <w:szCs w:val="20"/>
              </w:rPr>
            </w:pPr>
          </w:p>
          <w:p w:rsidR="00972D73" w:rsidRDefault="00972D73">
            <w:pPr>
              <w:widowControl/>
              <w:ind w:firstLineChars="50" w:firstLine="100"/>
              <w:jc w:val="left"/>
              <w:rPr>
                <w:kern w:val="0"/>
                <w:sz w:val="20"/>
                <w:szCs w:val="20"/>
              </w:rPr>
            </w:pPr>
            <w:r>
              <w:rPr>
                <w:kern w:val="0"/>
                <w:sz w:val="20"/>
                <w:szCs w:val="20"/>
              </w:rPr>
              <w:t>+83.77%</w:t>
            </w:r>
          </w:p>
        </w:tc>
      </w:tr>
    </w:tbl>
    <w:p w:rsidR="00921141" w:rsidRDefault="00921141" w:rsidP="006B0970">
      <w:pPr>
        <w:widowControl/>
        <w:ind w:firstLineChars="200" w:firstLine="643"/>
        <w:outlineLvl w:val="1"/>
        <w:rPr>
          <w:rFonts w:ascii="黑体" w:eastAsia="黑体" w:hAnsi="宋体"/>
          <w:b/>
          <w:bCs/>
          <w:kern w:val="0"/>
          <w:sz w:val="32"/>
          <w:szCs w:val="32"/>
        </w:rPr>
      </w:pPr>
    </w:p>
    <w:p w:rsidR="00921141" w:rsidRDefault="00921141">
      <w:pPr>
        <w:widowControl/>
        <w:outlineLvl w:val="1"/>
        <w:rPr>
          <w:rFonts w:ascii="黑体" w:eastAsia="黑体" w:hAnsi="宋体" w:cs="黑体"/>
          <w:b/>
          <w:bCs/>
          <w:kern w:val="0"/>
          <w:sz w:val="32"/>
          <w:szCs w:val="32"/>
        </w:rPr>
      </w:pPr>
    </w:p>
    <w:p w:rsidR="00921141" w:rsidRDefault="00921141">
      <w:pPr>
        <w:widowControl/>
        <w:outlineLvl w:val="1"/>
        <w:rPr>
          <w:rFonts w:ascii="黑体" w:eastAsia="黑体" w:hAnsi="宋体"/>
          <w:b/>
          <w:bCs/>
          <w:kern w:val="0"/>
          <w:sz w:val="32"/>
          <w:szCs w:val="32"/>
        </w:rPr>
      </w:pPr>
      <w:r>
        <w:rPr>
          <w:rFonts w:ascii="黑体" w:eastAsia="黑体" w:hAnsi="宋体" w:cs="黑体" w:hint="eastAsia"/>
          <w:b/>
          <w:bCs/>
          <w:kern w:val="0"/>
          <w:sz w:val="32"/>
          <w:szCs w:val="32"/>
        </w:rPr>
        <w:t>四、一般公共预算基本支出表</w:t>
      </w:r>
    </w:p>
    <w:p w:rsidR="00921141" w:rsidRDefault="00921141">
      <w:pPr>
        <w:widowControl/>
        <w:ind w:firstLineChars="200" w:firstLine="720"/>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一般公共预算基本支出表</w:t>
      </w:r>
    </w:p>
    <w:p w:rsidR="00921141" w:rsidRDefault="00921141" w:rsidP="006B0970">
      <w:pPr>
        <w:widowControl/>
        <w:ind w:firstLineChars="3629" w:firstLine="1161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pPr w:leftFromText="180" w:rightFromText="180" w:vertAnchor="text" w:horzAnchor="margin"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7"/>
        <w:gridCol w:w="3600"/>
        <w:gridCol w:w="2520"/>
        <w:gridCol w:w="2700"/>
        <w:gridCol w:w="2340"/>
      </w:tblGrid>
      <w:tr w:rsidR="00921141">
        <w:trPr>
          <w:trHeight w:val="510"/>
          <w:tblHeader/>
        </w:trPr>
        <w:tc>
          <w:tcPr>
            <w:tcW w:w="5957" w:type="dxa"/>
            <w:gridSpan w:val="2"/>
          </w:tcPr>
          <w:p w:rsidR="00921141" w:rsidRDefault="00921141">
            <w:pPr>
              <w:jc w:val="center"/>
              <w:rPr>
                <w:rFonts w:ascii="宋体"/>
                <w:b/>
                <w:bCs/>
                <w:sz w:val="22"/>
                <w:szCs w:val="22"/>
              </w:rPr>
            </w:pPr>
            <w:r>
              <w:rPr>
                <w:rFonts w:ascii="宋体" w:hAnsi="宋体" w:cs="宋体" w:hint="eastAsia"/>
                <w:b/>
                <w:bCs/>
                <w:sz w:val="22"/>
                <w:szCs w:val="22"/>
              </w:rPr>
              <w:t>经济科目</w:t>
            </w:r>
          </w:p>
        </w:tc>
        <w:tc>
          <w:tcPr>
            <w:tcW w:w="7560" w:type="dxa"/>
            <w:gridSpan w:val="3"/>
          </w:tcPr>
          <w:p w:rsidR="00921141" w:rsidRDefault="00921141">
            <w:pPr>
              <w:jc w:val="center"/>
              <w:rPr>
                <w:rFonts w:ascii="宋体"/>
                <w:b/>
                <w:bCs/>
                <w:sz w:val="22"/>
                <w:szCs w:val="22"/>
              </w:rPr>
            </w:pPr>
            <w:r>
              <w:rPr>
                <w:rFonts w:ascii="宋体" w:hAnsi="宋体" w:cs="宋体" w:hint="eastAsia"/>
                <w:b/>
                <w:bCs/>
                <w:sz w:val="22"/>
                <w:szCs w:val="22"/>
              </w:rPr>
              <w:t>基本支出预算</w:t>
            </w:r>
          </w:p>
        </w:tc>
      </w:tr>
      <w:tr w:rsidR="00921141">
        <w:trPr>
          <w:trHeight w:val="510"/>
          <w:tblHeader/>
        </w:trPr>
        <w:tc>
          <w:tcPr>
            <w:tcW w:w="2357" w:type="dxa"/>
          </w:tcPr>
          <w:p w:rsidR="00921141" w:rsidRDefault="00921141">
            <w:pPr>
              <w:jc w:val="center"/>
              <w:rPr>
                <w:rFonts w:ascii="宋体"/>
                <w:b/>
                <w:bCs/>
                <w:sz w:val="22"/>
                <w:szCs w:val="22"/>
              </w:rPr>
            </w:pPr>
            <w:r>
              <w:rPr>
                <w:rFonts w:cs="宋体" w:hint="eastAsia"/>
                <w:b/>
                <w:bCs/>
                <w:sz w:val="22"/>
                <w:szCs w:val="22"/>
              </w:rPr>
              <w:t>科目编码</w:t>
            </w:r>
          </w:p>
        </w:tc>
        <w:tc>
          <w:tcPr>
            <w:tcW w:w="3600" w:type="dxa"/>
          </w:tcPr>
          <w:p w:rsidR="00921141" w:rsidRDefault="00921141">
            <w:pPr>
              <w:jc w:val="center"/>
              <w:rPr>
                <w:rFonts w:ascii="宋体"/>
                <w:b/>
                <w:bCs/>
                <w:sz w:val="22"/>
                <w:szCs w:val="22"/>
              </w:rPr>
            </w:pPr>
            <w:r>
              <w:rPr>
                <w:rFonts w:ascii="宋体" w:hAnsi="宋体" w:cs="宋体" w:hint="eastAsia"/>
                <w:b/>
                <w:bCs/>
                <w:sz w:val="22"/>
                <w:szCs w:val="22"/>
              </w:rPr>
              <w:t>科目名称</w:t>
            </w:r>
          </w:p>
        </w:tc>
        <w:tc>
          <w:tcPr>
            <w:tcW w:w="2520" w:type="dxa"/>
          </w:tcPr>
          <w:p w:rsidR="00921141" w:rsidRDefault="00921141">
            <w:pPr>
              <w:jc w:val="center"/>
              <w:rPr>
                <w:rFonts w:ascii="宋体"/>
                <w:b/>
                <w:bCs/>
                <w:sz w:val="22"/>
                <w:szCs w:val="22"/>
              </w:rPr>
            </w:pPr>
            <w:r>
              <w:rPr>
                <w:rFonts w:ascii="宋体" w:hAnsi="宋体" w:cs="宋体" w:hint="eastAsia"/>
                <w:b/>
                <w:bCs/>
                <w:sz w:val="22"/>
                <w:szCs w:val="22"/>
              </w:rPr>
              <w:t>合计</w:t>
            </w:r>
          </w:p>
        </w:tc>
        <w:tc>
          <w:tcPr>
            <w:tcW w:w="2700" w:type="dxa"/>
          </w:tcPr>
          <w:p w:rsidR="00921141" w:rsidRDefault="00921141">
            <w:pPr>
              <w:jc w:val="center"/>
              <w:rPr>
                <w:rFonts w:ascii="宋体"/>
                <w:b/>
                <w:bCs/>
                <w:sz w:val="22"/>
                <w:szCs w:val="22"/>
              </w:rPr>
            </w:pPr>
            <w:r>
              <w:rPr>
                <w:rFonts w:ascii="宋体" w:hAnsi="宋体" w:cs="宋体" w:hint="eastAsia"/>
                <w:b/>
                <w:bCs/>
                <w:sz w:val="22"/>
                <w:szCs w:val="22"/>
              </w:rPr>
              <w:t>人员支出</w:t>
            </w:r>
          </w:p>
        </w:tc>
        <w:tc>
          <w:tcPr>
            <w:tcW w:w="2340" w:type="dxa"/>
          </w:tcPr>
          <w:p w:rsidR="00921141" w:rsidRDefault="00921141">
            <w:pPr>
              <w:jc w:val="center"/>
              <w:rPr>
                <w:rFonts w:ascii="宋体"/>
                <w:b/>
                <w:bCs/>
                <w:sz w:val="22"/>
                <w:szCs w:val="22"/>
              </w:rPr>
            </w:pPr>
            <w:r>
              <w:rPr>
                <w:rFonts w:ascii="宋体" w:hAnsi="宋体" w:cs="宋体" w:hint="eastAsia"/>
                <w:b/>
                <w:bCs/>
                <w:sz w:val="22"/>
                <w:szCs w:val="22"/>
              </w:rPr>
              <w:t>日常公用支出</w:t>
            </w:r>
          </w:p>
        </w:tc>
      </w:tr>
      <w:tr w:rsidR="00921141">
        <w:trPr>
          <w:trHeight w:val="270"/>
          <w:tblHeader/>
        </w:trPr>
        <w:tc>
          <w:tcPr>
            <w:tcW w:w="5957" w:type="dxa"/>
            <w:gridSpan w:val="2"/>
          </w:tcPr>
          <w:p w:rsidR="00921141" w:rsidRDefault="00921141">
            <w:pPr>
              <w:spacing w:line="360" w:lineRule="exact"/>
              <w:jc w:val="center"/>
              <w:rPr>
                <w:rFonts w:ascii="宋体"/>
                <w:b/>
                <w:bCs/>
                <w:sz w:val="22"/>
                <w:szCs w:val="22"/>
              </w:rPr>
            </w:pPr>
            <w:r>
              <w:rPr>
                <w:rFonts w:ascii="宋体" w:hAnsi="宋体" w:cs="宋体" w:hint="eastAsia"/>
                <w:b/>
                <w:bCs/>
                <w:sz w:val="22"/>
                <w:szCs w:val="22"/>
              </w:rPr>
              <w:t>总计</w:t>
            </w:r>
          </w:p>
        </w:tc>
        <w:tc>
          <w:tcPr>
            <w:tcW w:w="2520" w:type="dxa"/>
          </w:tcPr>
          <w:p w:rsidR="00921141" w:rsidRDefault="00921141">
            <w:pPr>
              <w:spacing w:line="360" w:lineRule="exact"/>
              <w:jc w:val="center"/>
              <w:rPr>
                <w:rFonts w:ascii="宋体"/>
                <w:sz w:val="22"/>
                <w:szCs w:val="22"/>
              </w:rPr>
            </w:pPr>
            <w:r>
              <w:rPr>
                <w:rFonts w:ascii="宋体" w:hAnsi="宋体" w:cs="宋体"/>
                <w:sz w:val="22"/>
                <w:szCs w:val="22"/>
              </w:rPr>
              <w:t>4016.48</w:t>
            </w:r>
          </w:p>
        </w:tc>
        <w:tc>
          <w:tcPr>
            <w:tcW w:w="2700" w:type="dxa"/>
          </w:tcPr>
          <w:p w:rsidR="00921141" w:rsidRDefault="00921141">
            <w:pPr>
              <w:ind w:right="220"/>
              <w:jc w:val="center"/>
              <w:rPr>
                <w:rFonts w:ascii="宋体"/>
                <w:sz w:val="22"/>
                <w:szCs w:val="22"/>
              </w:rPr>
            </w:pPr>
            <w:r>
              <w:rPr>
                <w:rFonts w:ascii="宋体" w:hAnsi="宋体" w:cs="宋体"/>
                <w:sz w:val="22"/>
                <w:szCs w:val="22"/>
              </w:rPr>
              <w:t>3069.44</w:t>
            </w:r>
          </w:p>
        </w:tc>
        <w:tc>
          <w:tcPr>
            <w:tcW w:w="2340" w:type="dxa"/>
          </w:tcPr>
          <w:p w:rsidR="00921141" w:rsidRDefault="00921141">
            <w:pPr>
              <w:jc w:val="center"/>
              <w:rPr>
                <w:rFonts w:ascii="宋体"/>
                <w:sz w:val="22"/>
                <w:szCs w:val="22"/>
              </w:rPr>
            </w:pPr>
            <w:r>
              <w:rPr>
                <w:rFonts w:ascii="宋体" w:hAnsi="宋体" w:cs="宋体"/>
                <w:sz w:val="22"/>
                <w:szCs w:val="22"/>
              </w:rPr>
              <w:t>947.04</w:t>
            </w:r>
          </w:p>
        </w:tc>
      </w:tr>
      <w:tr w:rsidR="00921141">
        <w:trPr>
          <w:trHeight w:val="285"/>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w:t>
            </w:r>
          </w:p>
        </w:tc>
        <w:tc>
          <w:tcPr>
            <w:tcW w:w="3600" w:type="dxa"/>
          </w:tcPr>
          <w:p w:rsidR="00921141" w:rsidRDefault="00921141">
            <w:pPr>
              <w:spacing w:line="360" w:lineRule="exact"/>
              <w:rPr>
                <w:rFonts w:ascii="宋体"/>
                <w:b/>
                <w:bCs/>
                <w:sz w:val="22"/>
                <w:szCs w:val="22"/>
              </w:rPr>
            </w:pPr>
            <w:r>
              <w:rPr>
                <w:rFonts w:ascii="宋体" w:hAnsi="宋体" w:cs="宋体" w:hint="eastAsia"/>
                <w:b/>
                <w:bCs/>
                <w:sz w:val="22"/>
                <w:szCs w:val="22"/>
              </w:rPr>
              <w:t>一、工资福利支出</w:t>
            </w:r>
          </w:p>
        </w:tc>
        <w:tc>
          <w:tcPr>
            <w:tcW w:w="2520" w:type="dxa"/>
          </w:tcPr>
          <w:p w:rsidR="00921141" w:rsidRDefault="00921141">
            <w:pPr>
              <w:spacing w:line="360" w:lineRule="exact"/>
              <w:jc w:val="center"/>
              <w:rPr>
                <w:rFonts w:ascii="宋体"/>
                <w:sz w:val="22"/>
                <w:szCs w:val="22"/>
              </w:rPr>
            </w:pPr>
            <w:r>
              <w:rPr>
                <w:rFonts w:ascii="宋体" w:hAnsi="宋体" w:cs="宋体"/>
                <w:sz w:val="22"/>
                <w:szCs w:val="22"/>
              </w:rPr>
              <w:t>3036.98</w:t>
            </w:r>
          </w:p>
        </w:tc>
        <w:tc>
          <w:tcPr>
            <w:tcW w:w="2700" w:type="dxa"/>
          </w:tcPr>
          <w:p w:rsidR="00921141" w:rsidRDefault="009F63A3">
            <w:pPr>
              <w:ind w:right="770"/>
              <w:jc w:val="center"/>
              <w:rPr>
                <w:rFonts w:ascii="宋体"/>
                <w:sz w:val="22"/>
                <w:szCs w:val="22"/>
              </w:rPr>
            </w:pPr>
            <w:r>
              <w:rPr>
                <w:rFonts w:ascii="宋体" w:hAnsi="宋体" w:cs="宋体" w:hint="eastAsia"/>
                <w:sz w:val="22"/>
                <w:szCs w:val="22"/>
              </w:rPr>
              <w:t xml:space="preserve">    </w:t>
            </w:r>
            <w:r w:rsidR="00921141">
              <w:rPr>
                <w:rFonts w:ascii="宋体" w:hAnsi="宋体" w:cs="宋体"/>
                <w:sz w:val="22"/>
                <w:szCs w:val="22"/>
              </w:rPr>
              <w:t>3036.98</w:t>
            </w:r>
          </w:p>
        </w:tc>
        <w:tc>
          <w:tcPr>
            <w:tcW w:w="2340" w:type="dxa"/>
          </w:tcPr>
          <w:p w:rsidR="00921141" w:rsidRDefault="00921141">
            <w:pPr>
              <w:jc w:val="center"/>
              <w:rPr>
                <w:rFonts w:ascii="宋体"/>
                <w:sz w:val="22"/>
                <w:szCs w:val="22"/>
              </w:rPr>
            </w:pPr>
          </w:p>
        </w:tc>
      </w:tr>
      <w:tr w:rsidR="00921141">
        <w:trPr>
          <w:trHeight w:val="270"/>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30101</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基本工资</w:t>
            </w:r>
          </w:p>
        </w:tc>
        <w:tc>
          <w:tcPr>
            <w:tcW w:w="252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687.58</w:t>
            </w:r>
          </w:p>
        </w:tc>
        <w:tc>
          <w:tcPr>
            <w:tcW w:w="270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687.58</w:t>
            </w:r>
          </w:p>
        </w:tc>
        <w:tc>
          <w:tcPr>
            <w:tcW w:w="2340" w:type="dxa"/>
          </w:tcPr>
          <w:p w:rsidR="00921141" w:rsidRDefault="00921141">
            <w:pPr>
              <w:rPr>
                <w:rFonts w:ascii="宋体"/>
                <w:sz w:val="22"/>
                <w:szCs w:val="22"/>
              </w:rPr>
            </w:pPr>
          </w:p>
        </w:tc>
      </w:tr>
      <w:tr w:rsidR="00921141">
        <w:trPr>
          <w:trHeight w:val="270"/>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30102</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津贴补贴</w:t>
            </w:r>
          </w:p>
        </w:tc>
        <w:tc>
          <w:tcPr>
            <w:tcW w:w="252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864.31</w:t>
            </w:r>
          </w:p>
        </w:tc>
        <w:tc>
          <w:tcPr>
            <w:tcW w:w="270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864.31</w:t>
            </w:r>
          </w:p>
        </w:tc>
        <w:tc>
          <w:tcPr>
            <w:tcW w:w="2340" w:type="dxa"/>
          </w:tcPr>
          <w:p w:rsidR="00921141" w:rsidRDefault="00921141">
            <w:pPr>
              <w:rPr>
                <w:rFonts w:ascii="宋体"/>
                <w:sz w:val="22"/>
                <w:szCs w:val="22"/>
              </w:rPr>
            </w:pPr>
          </w:p>
        </w:tc>
      </w:tr>
      <w:tr w:rsidR="00921141">
        <w:trPr>
          <w:trHeight w:val="270"/>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30103</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奖金</w:t>
            </w:r>
          </w:p>
        </w:tc>
        <w:tc>
          <w:tcPr>
            <w:tcW w:w="252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595.18</w:t>
            </w:r>
          </w:p>
        </w:tc>
        <w:tc>
          <w:tcPr>
            <w:tcW w:w="270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595.18</w:t>
            </w:r>
          </w:p>
        </w:tc>
        <w:tc>
          <w:tcPr>
            <w:tcW w:w="2340" w:type="dxa"/>
          </w:tcPr>
          <w:p w:rsidR="00921141" w:rsidRDefault="00921141">
            <w:pPr>
              <w:rPr>
                <w:rFonts w:ascii="宋体"/>
                <w:sz w:val="22"/>
                <w:szCs w:val="22"/>
              </w:rPr>
            </w:pPr>
          </w:p>
        </w:tc>
      </w:tr>
      <w:tr w:rsidR="00921141">
        <w:trPr>
          <w:trHeight w:val="285"/>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30106</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伙食补助费</w:t>
            </w:r>
          </w:p>
        </w:tc>
        <w:tc>
          <w:tcPr>
            <w:tcW w:w="2520" w:type="dxa"/>
          </w:tcPr>
          <w:p w:rsidR="00921141" w:rsidRDefault="00921141">
            <w:pPr>
              <w:jc w:val="center"/>
              <w:rPr>
                <w:rFonts w:ascii="宋体" w:cs="宋体"/>
                <w:sz w:val="22"/>
                <w:szCs w:val="22"/>
              </w:rPr>
            </w:pPr>
            <w:r>
              <w:rPr>
                <w:rFonts w:ascii="宋体" w:cs="宋体"/>
                <w:sz w:val="22"/>
                <w:szCs w:val="22"/>
              </w:rPr>
              <w:t>0</w:t>
            </w:r>
          </w:p>
        </w:tc>
        <w:tc>
          <w:tcPr>
            <w:tcW w:w="2700" w:type="dxa"/>
          </w:tcPr>
          <w:p w:rsidR="00921141" w:rsidRDefault="00921141">
            <w:pPr>
              <w:jc w:val="center"/>
              <w:rPr>
                <w:rFonts w:ascii="宋体" w:cs="宋体"/>
                <w:sz w:val="22"/>
                <w:szCs w:val="22"/>
              </w:rPr>
            </w:pPr>
            <w:r>
              <w:rPr>
                <w:rFonts w:ascii="宋体" w:cs="宋体"/>
                <w:sz w:val="22"/>
                <w:szCs w:val="22"/>
              </w:rPr>
              <w:t>0</w:t>
            </w:r>
          </w:p>
        </w:tc>
        <w:tc>
          <w:tcPr>
            <w:tcW w:w="2340" w:type="dxa"/>
          </w:tcPr>
          <w:p w:rsidR="00921141" w:rsidRDefault="00921141">
            <w:pPr>
              <w:rPr>
                <w:rFonts w:ascii="宋体"/>
                <w:sz w:val="22"/>
                <w:szCs w:val="22"/>
              </w:rPr>
            </w:pPr>
          </w:p>
        </w:tc>
      </w:tr>
      <w:tr w:rsidR="00921141">
        <w:trPr>
          <w:trHeight w:val="285"/>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lastRenderedPageBreak/>
              <w:t>30107</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绩效工资</w:t>
            </w:r>
          </w:p>
        </w:tc>
        <w:tc>
          <w:tcPr>
            <w:tcW w:w="2520" w:type="dxa"/>
          </w:tcPr>
          <w:p w:rsidR="00921141" w:rsidRDefault="00921141">
            <w:pPr>
              <w:jc w:val="center"/>
              <w:rPr>
                <w:rFonts w:ascii="宋体" w:cs="宋体"/>
                <w:sz w:val="22"/>
                <w:szCs w:val="22"/>
              </w:rPr>
            </w:pPr>
            <w:r>
              <w:rPr>
                <w:rFonts w:ascii="宋体" w:cs="宋体"/>
                <w:sz w:val="22"/>
                <w:szCs w:val="22"/>
              </w:rPr>
              <w:t>0</w:t>
            </w:r>
          </w:p>
        </w:tc>
        <w:tc>
          <w:tcPr>
            <w:tcW w:w="2700" w:type="dxa"/>
          </w:tcPr>
          <w:p w:rsidR="00921141" w:rsidRDefault="00921141">
            <w:pPr>
              <w:jc w:val="center"/>
              <w:rPr>
                <w:rFonts w:ascii="宋体" w:cs="宋体"/>
                <w:sz w:val="22"/>
                <w:szCs w:val="22"/>
              </w:rPr>
            </w:pPr>
            <w:r>
              <w:rPr>
                <w:rFonts w:ascii="宋体" w:cs="宋体"/>
                <w:sz w:val="22"/>
                <w:szCs w:val="22"/>
              </w:rPr>
              <w:t>0</w:t>
            </w:r>
          </w:p>
        </w:tc>
        <w:tc>
          <w:tcPr>
            <w:tcW w:w="2340" w:type="dxa"/>
          </w:tcPr>
          <w:p w:rsidR="00921141" w:rsidRDefault="00921141">
            <w:pPr>
              <w:rPr>
                <w:rFonts w:ascii="宋体"/>
                <w:sz w:val="22"/>
                <w:szCs w:val="22"/>
              </w:rPr>
            </w:pPr>
          </w:p>
        </w:tc>
      </w:tr>
      <w:tr w:rsidR="00921141">
        <w:trPr>
          <w:trHeight w:val="409"/>
          <w:tblHeader/>
        </w:trPr>
        <w:tc>
          <w:tcPr>
            <w:tcW w:w="2357" w:type="dxa"/>
          </w:tcPr>
          <w:p w:rsidR="00921141" w:rsidRDefault="00921141">
            <w:pPr>
              <w:spacing w:line="360" w:lineRule="exact"/>
              <w:jc w:val="center"/>
              <w:rPr>
                <w:rFonts w:ascii="宋体"/>
                <w:sz w:val="22"/>
                <w:szCs w:val="22"/>
              </w:rPr>
            </w:pPr>
            <w:r>
              <w:rPr>
                <w:rFonts w:ascii="宋体" w:hAnsi="宋体" w:cs="宋体"/>
                <w:sz w:val="22"/>
                <w:szCs w:val="22"/>
              </w:rPr>
              <w:t>30108</w:t>
            </w:r>
          </w:p>
        </w:tc>
        <w:tc>
          <w:tcPr>
            <w:tcW w:w="3600" w:type="dxa"/>
          </w:tcPr>
          <w:p w:rsidR="00921141" w:rsidRDefault="00921141">
            <w:pPr>
              <w:spacing w:line="360" w:lineRule="exact"/>
              <w:rPr>
                <w:rFonts w:ascii="宋体"/>
                <w:sz w:val="22"/>
                <w:szCs w:val="22"/>
              </w:rPr>
            </w:pPr>
            <w:r>
              <w:rPr>
                <w:rFonts w:ascii="宋体" w:hAnsi="宋体" w:cs="宋体" w:hint="eastAsia"/>
                <w:sz w:val="22"/>
                <w:szCs w:val="22"/>
              </w:rPr>
              <w:t>机关事业单位基本养老保险缴费</w:t>
            </w:r>
          </w:p>
        </w:tc>
        <w:tc>
          <w:tcPr>
            <w:tcW w:w="252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281.74</w:t>
            </w:r>
          </w:p>
        </w:tc>
        <w:tc>
          <w:tcPr>
            <w:tcW w:w="2700" w:type="dxa"/>
          </w:tcPr>
          <w:p w:rsidR="00921141" w:rsidRDefault="00921141">
            <w:pPr>
              <w:jc w:val="center"/>
              <w:rPr>
                <w:rFonts w:ascii="Calibri" w:hAnsi="Calibri" w:cs="Calibri"/>
                <w:color w:val="000000"/>
                <w:sz w:val="22"/>
                <w:szCs w:val="22"/>
              </w:rPr>
            </w:pPr>
            <w:r>
              <w:rPr>
                <w:rFonts w:ascii="Calibri" w:hAnsi="Calibri" w:cs="Calibri"/>
                <w:color w:val="000000"/>
                <w:sz w:val="22"/>
                <w:szCs w:val="22"/>
              </w:rPr>
              <w:t>281.74</w:t>
            </w:r>
          </w:p>
        </w:tc>
        <w:tc>
          <w:tcPr>
            <w:tcW w:w="2340" w:type="dxa"/>
          </w:tcPr>
          <w:p w:rsidR="00921141" w:rsidRDefault="00921141">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30109</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职业年金缴费</w:t>
            </w:r>
          </w:p>
        </w:tc>
        <w:tc>
          <w:tcPr>
            <w:tcW w:w="2520" w:type="dxa"/>
            <w:vAlign w:val="center"/>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112.69</w:t>
            </w:r>
          </w:p>
        </w:tc>
        <w:tc>
          <w:tcPr>
            <w:tcW w:w="2700" w:type="dxa"/>
            <w:vAlign w:val="center"/>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112.69</w:t>
            </w:r>
          </w:p>
        </w:tc>
        <w:tc>
          <w:tcPr>
            <w:tcW w:w="2340" w:type="dxa"/>
            <w:vAlign w:val="center"/>
          </w:tcPr>
          <w:p w:rsidR="009F63A3" w:rsidRDefault="009F63A3" w:rsidP="009F63A3">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30110</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职工基本医疗保险缴费</w:t>
            </w:r>
          </w:p>
        </w:tc>
        <w:tc>
          <w:tcPr>
            <w:tcW w:w="2520" w:type="dxa"/>
            <w:vAlign w:val="center"/>
          </w:tcPr>
          <w:p w:rsidR="009F63A3" w:rsidRDefault="009F63A3" w:rsidP="009F63A3">
            <w:pPr>
              <w:jc w:val="center"/>
              <w:rPr>
                <w:rFonts w:ascii="宋体"/>
                <w:color w:val="000000"/>
                <w:sz w:val="18"/>
                <w:szCs w:val="18"/>
              </w:rPr>
            </w:pPr>
            <w:r>
              <w:rPr>
                <w:color w:val="000000"/>
                <w:sz w:val="18"/>
                <w:szCs w:val="18"/>
              </w:rPr>
              <w:t>112.69</w:t>
            </w:r>
          </w:p>
        </w:tc>
        <w:tc>
          <w:tcPr>
            <w:tcW w:w="2700" w:type="dxa"/>
            <w:vAlign w:val="center"/>
          </w:tcPr>
          <w:p w:rsidR="009F63A3" w:rsidRDefault="009F63A3" w:rsidP="009F63A3">
            <w:pPr>
              <w:jc w:val="center"/>
              <w:rPr>
                <w:rFonts w:ascii="宋体"/>
                <w:color w:val="000000"/>
                <w:sz w:val="18"/>
                <w:szCs w:val="18"/>
              </w:rPr>
            </w:pPr>
            <w:r>
              <w:rPr>
                <w:color w:val="000000"/>
                <w:sz w:val="18"/>
                <w:szCs w:val="18"/>
              </w:rPr>
              <w:t>112.69</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30111</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公务员医疗补助缴费</w:t>
            </w:r>
          </w:p>
        </w:tc>
        <w:tc>
          <w:tcPr>
            <w:tcW w:w="2520" w:type="dxa"/>
            <w:vAlign w:val="center"/>
          </w:tcPr>
          <w:p w:rsidR="009F63A3" w:rsidRDefault="009F63A3" w:rsidP="009F63A3">
            <w:pPr>
              <w:jc w:val="center"/>
              <w:rPr>
                <w:rFonts w:ascii="宋体"/>
                <w:color w:val="000000"/>
                <w:sz w:val="18"/>
                <w:szCs w:val="18"/>
              </w:rPr>
            </w:pPr>
            <w:r>
              <w:rPr>
                <w:color w:val="000000"/>
                <w:sz w:val="18"/>
                <w:szCs w:val="18"/>
              </w:rPr>
              <w:t>82.26</w:t>
            </w:r>
          </w:p>
        </w:tc>
        <w:tc>
          <w:tcPr>
            <w:tcW w:w="2700" w:type="dxa"/>
            <w:vAlign w:val="center"/>
          </w:tcPr>
          <w:p w:rsidR="009F63A3" w:rsidRDefault="009F63A3" w:rsidP="009F63A3">
            <w:pPr>
              <w:jc w:val="center"/>
              <w:rPr>
                <w:rFonts w:ascii="宋体"/>
                <w:color w:val="000000"/>
                <w:sz w:val="18"/>
                <w:szCs w:val="18"/>
              </w:rPr>
            </w:pPr>
            <w:r>
              <w:rPr>
                <w:color w:val="000000"/>
                <w:sz w:val="18"/>
                <w:szCs w:val="18"/>
              </w:rPr>
              <w:t>82.26</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30112</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其他社会保障缴费</w:t>
            </w:r>
          </w:p>
        </w:tc>
        <w:tc>
          <w:tcPr>
            <w:tcW w:w="2520" w:type="dxa"/>
            <w:vAlign w:val="center"/>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17.29</w:t>
            </w:r>
          </w:p>
        </w:tc>
        <w:tc>
          <w:tcPr>
            <w:tcW w:w="2700" w:type="dxa"/>
            <w:vAlign w:val="center"/>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17.29</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30113</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住房公积金</w:t>
            </w:r>
          </w:p>
        </w:tc>
        <w:tc>
          <w:tcPr>
            <w:tcW w:w="2520" w:type="dxa"/>
          </w:tcPr>
          <w:p w:rsidR="009F63A3" w:rsidRDefault="009F63A3" w:rsidP="009F63A3">
            <w:pPr>
              <w:jc w:val="center"/>
              <w:rPr>
                <w:rFonts w:ascii="宋体"/>
                <w:sz w:val="22"/>
                <w:szCs w:val="22"/>
              </w:rPr>
            </w:pPr>
            <w:r>
              <w:rPr>
                <w:rFonts w:ascii="Calibri" w:hAnsi="Calibri" w:cs="Calibri"/>
                <w:color w:val="000000"/>
                <w:sz w:val="22"/>
                <w:szCs w:val="22"/>
              </w:rPr>
              <w:t>153.57</w:t>
            </w:r>
          </w:p>
        </w:tc>
        <w:tc>
          <w:tcPr>
            <w:tcW w:w="2700" w:type="dxa"/>
          </w:tcPr>
          <w:p w:rsidR="009F63A3" w:rsidRDefault="009F63A3" w:rsidP="009F63A3">
            <w:pPr>
              <w:jc w:val="center"/>
              <w:rPr>
                <w:rFonts w:ascii="宋体"/>
                <w:sz w:val="22"/>
                <w:szCs w:val="22"/>
              </w:rPr>
            </w:pPr>
            <w:r>
              <w:rPr>
                <w:rFonts w:ascii="Calibri" w:hAnsi="Calibri" w:cs="Calibri"/>
                <w:color w:val="000000"/>
                <w:sz w:val="22"/>
                <w:szCs w:val="22"/>
              </w:rPr>
              <w:t>153.57</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vAlign w:val="center"/>
          </w:tcPr>
          <w:p w:rsidR="009F63A3" w:rsidRDefault="009F63A3" w:rsidP="009F63A3">
            <w:pPr>
              <w:spacing w:line="360" w:lineRule="exact"/>
              <w:jc w:val="center"/>
              <w:rPr>
                <w:rFonts w:ascii="宋体"/>
                <w:sz w:val="22"/>
                <w:szCs w:val="22"/>
              </w:rPr>
            </w:pPr>
            <w:r>
              <w:rPr>
                <w:rFonts w:ascii="宋体" w:hAnsi="宋体" w:cs="宋体"/>
                <w:sz w:val="22"/>
                <w:szCs w:val="22"/>
              </w:rPr>
              <w:t>30114</w:t>
            </w:r>
          </w:p>
        </w:tc>
        <w:tc>
          <w:tcPr>
            <w:tcW w:w="3600" w:type="dxa"/>
            <w:vAlign w:val="center"/>
          </w:tcPr>
          <w:p w:rsidR="009F63A3" w:rsidRDefault="009F63A3" w:rsidP="009F63A3">
            <w:pPr>
              <w:spacing w:line="360" w:lineRule="exact"/>
              <w:rPr>
                <w:rFonts w:ascii="宋体"/>
                <w:sz w:val="22"/>
                <w:szCs w:val="22"/>
              </w:rPr>
            </w:pPr>
            <w:r>
              <w:rPr>
                <w:rFonts w:ascii="宋体" w:hAnsi="宋体" w:cs="宋体" w:hint="eastAsia"/>
                <w:sz w:val="22"/>
                <w:szCs w:val="22"/>
              </w:rPr>
              <w:t>医疗费</w:t>
            </w:r>
          </w:p>
        </w:tc>
        <w:tc>
          <w:tcPr>
            <w:tcW w:w="2520" w:type="dxa"/>
            <w:vAlign w:val="center"/>
          </w:tcPr>
          <w:p w:rsidR="009F63A3" w:rsidRDefault="009F63A3" w:rsidP="009F63A3">
            <w:pPr>
              <w:jc w:val="center"/>
              <w:rPr>
                <w:rFonts w:ascii="宋体" w:cs="宋体"/>
                <w:sz w:val="22"/>
                <w:szCs w:val="22"/>
              </w:rPr>
            </w:pPr>
            <w:r>
              <w:rPr>
                <w:rFonts w:ascii="宋体" w:cs="宋体"/>
                <w:sz w:val="22"/>
                <w:szCs w:val="22"/>
              </w:rPr>
              <w:t>0</w:t>
            </w:r>
          </w:p>
        </w:tc>
        <w:tc>
          <w:tcPr>
            <w:tcW w:w="2700" w:type="dxa"/>
            <w:vAlign w:val="center"/>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30199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其他工资福利支出</w:t>
            </w:r>
          </w:p>
        </w:tc>
        <w:tc>
          <w:tcPr>
            <w:tcW w:w="2520" w:type="dxa"/>
          </w:tcPr>
          <w:p w:rsidR="009F63A3" w:rsidRDefault="009F63A3" w:rsidP="009F63A3">
            <w:pPr>
              <w:jc w:val="center"/>
              <w:rPr>
                <w:rFonts w:ascii="宋体"/>
                <w:sz w:val="22"/>
                <w:szCs w:val="22"/>
              </w:rPr>
            </w:pPr>
            <w:r>
              <w:rPr>
                <w:rFonts w:ascii="Calibri" w:hAnsi="Calibri" w:cs="Calibri"/>
                <w:color w:val="000000"/>
                <w:sz w:val="22"/>
                <w:szCs w:val="22"/>
              </w:rPr>
              <w:t>129.67</w:t>
            </w:r>
          </w:p>
        </w:tc>
        <w:tc>
          <w:tcPr>
            <w:tcW w:w="2700" w:type="dxa"/>
          </w:tcPr>
          <w:p w:rsidR="009F63A3" w:rsidRDefault="009F63A3" w:rsidP="009F63A3">
            <w:pPr>
              <w:jc w:val="center"/>
              <w:rPr>
                <w:rFonts w:ascii="宋体"/>
                <w:sz w:val="22"/>
                <w:szCs w:val="22"/>
              </w:rPr>
            </w:pPr>
            <w:r>
              <w:rPr>
                <w:rFonts w:ascii="Calibri" w:hAnsi="Calibri" w:cs="Calibri"/>
                <w:color w:val="000000"/>
                <w:sz w:val="22"/>
                <w:szCs w:val="22"/>
              </w:rPr>
              <w:t>129.67</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w:t>
            </w:r>
          </w:p>
        </w:tc>
        <w:tc>
          <w:tcPr>
            <w:tcW w:w="3600" w:type="dxa"/>
          </w:tcPr>
          <w:p w:rsidR="009F63A3" w:rsidRDefault="009F63A3" w:rsidP="009F63A3">
            <w:pPr>
              <w:spacing w:line="360" w:lineRule="exact"/>
              <w:rPr>
                <w:rFonts w:ascii="宋体"/>
                <w:b/>
                <w:bCs/>
                <w:sz w:val="22"/>
                <w:szCs w:val="22"/>
              </w:rPr>
            </w:pPr>
            <w:r>
              <w:rPr>
                <w:rFonts w:ascii="宋体" w:hAnsi="宋体" w:cs="宋体" w:hint="eastAsia"/>
                <w:b/>
                <w:bCs/>
                <w:sz w:val="22"/>
                <w:szCs w:val="22"/>
              </w:rPr>
              <w:t>二、商品和服务支出</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937.04</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宋体"/>
                <w:sz w:val="22"/>
                <w:szCs w:val="22"/>
              </w:rPr>
            </w:pPr>
            <w:r>
              <w:rPr>
                <w:rFonts w:ascii="Calibri" w:hAnsi="Calibri" w:cs="Calibri"/>
                <w:color w:val="000000"/>
                <w:sz w:val="22"/>
                <w:szCs w:val="22"/>
              </w:rPr>
              <w:t>937.04</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30201</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办公费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90.00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90.00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30202</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印刷费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30203</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咨询费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30204</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手续费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30205</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水费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30206</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电费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10.00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10.00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30207</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邮电费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30208</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取暖费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43.41</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43.41</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30209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物业管理费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126.14</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126.14</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lastRenderedPageBreak/>
              <w:t>30211</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差旅费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10.00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10.00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30212</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因公出国（境）费用</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30213</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维修（护）费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65.00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65.00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30214</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租赁费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30215</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会议费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2.52</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2.52</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30216</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培训费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58.59</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58.59</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30217</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公务接待费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0.30</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0.30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30218</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专用材料费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30224</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被装购置费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30225</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专用燃料费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30226</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劳务费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177.88</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177.88</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30227</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委托业务费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30228</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工会经费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16.21</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16.21</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30229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福利费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30231</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公务用车运行维护费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30239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其他交通费用</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161.71</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161.71</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30240</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税金及附加费用</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30299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其他商品和服务支出</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169.28</w:t>
            </w: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169.28</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w:t>
            </w:r>
          </w:p>
        </w:tc>
        <w:tc>
          <w:tcPr>
            <w:tcW w:w="3600" w:type="dxa"/>
          </w:tcPr>
          <w:p w:rsidR="009F63A3" w:rsidRDefault="009F63A3" w:rsidP="009F63A3">
            <w:pPr>
              <w:spacing w:line="360" w:lineRule="exact"/>
              <w:rPr>
                <w:rFonts w:ascii="宋体"/>
                <w:b/>
                <w:bCs/>
                <w:sz w:val="22"/>
                <w:szCs w:val="22"/>
              </w:rPr>
            </w:pPr>
            <w:r>
              <w:rPr>
                <w:rFonts w:ascii="宋体" w:hAnsi="宋体" w:cs="宋体" w:hint="eastAsia"/>
                <w:b/>
                <w:bCs/>
                <w:sz w:val="22"/>
                <w:szCs w:val="22"/>
              </w:rPr>
              <w:t>三、对个人和家庭的补助</w:t>
            </w:r>
          </w:p>
        </w:tc>
        <w:tc>
          <w:tcPr>
            <w:tcW w:w="2520" w:type="dxa"/>
          </w:tcPr>
          <w:p w:rsidR="009F63A3" w:rsidRDefault="009F63A3" w:rsidP="009F63A3">
            <w:pPr>
              <w:jc w:val="center"/>
              <w:rPr>
                <w:rFonts w:ascii="宋体"/>
                <w:sz w:val="22"/>
                <w:szCs w:val="22"/>
              </w:rPr>
            </w:pPr>
            <w:r>
              <w:rPr>
                <w:rFonts w:ascii="宋体" w:hAnsi="宋体" w:cs="宋体"/>
                <w:sz w:val="22"/>
                <w:szCs w:val="22"/>
              </w:rPr>
              <w:t>32.46</w:t>
            </w:r>
          </w:p>
        </w:tc>
        <w:tc>
          <w:tcPr>
            <w:tcW w:w="2700" w:type="dxa"/>
          </w:tcPr>
          <w:p w:rsidR="009F63A3" w:rsidRDefault="009F63A3" w:rsidP="009F63A3">
            <w:pPr>
              <w:jc w:val="center"/>
              <w:rPr>
                <w:rFonts w:ascii="宋体"/>
                <w:sz w:val="22"/>
                <w:szCs w:val="22"/>
              </w:rPr>
            </w:pPr>
            <w:r>
              <w:rPr>
                <w:rFonts w:ascii="宋体" w:hAnsi="宋体" w:cs="宋体"/>
                <w:sz w:val="22"/>
                <w:szCs w:val="22"/>
              </w:rPr>
              <w:t>32.46</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lastRenderedPageBreak/>
              <w:t>30301</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离休费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30302</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退休费</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24.90</w:t>
            </w:r>
          </w:p>
        </w:tc>
        <w:tc>
          <w:tcPr>
            <w:tcW w:w="270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24.90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30303</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退职（役）费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30304</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抚恤金</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30305</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生活补助</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30306</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救济费</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30307</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医疗费补助</w:t>
            </w:r>
          </w:p>
        </w:tc>
        <w:tc>
          <w:tcPr>
            <w:tcW w:w="252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7.56</w:t>
            </w:r>
          </w:p>
        </w:tc>
        <w:tc>
          <w:tcPr>
            <w:tcW w:w="2700" w:type="dxa"/>
          </w:tcPr>
          <w:p w:rsidR="009F63A3" w:rsidRDefault="009F63A3" w:rsidP="009F63A3">
            <w:pPr>
              <w:jc w:val="center"/>
              <w:rPr>
                <w:rFonts w:ascii="Calibri" w:hAnsi="Calibri" w:cs="Calibri"/>
                <w:color w:val="000000"/>
                <w:sz w:val="22"/>
                <w:szCs w:val="22"/>
              </w:rPr>
            </w:pPr>
            <w:r>
              <w:rPr>
                <w:rFonts w:ascii="Calibri" w:hAnsi="Calibri" w:cs="Calibri"/>
                <w:color w:val="000000"/>
                <w:sz w:val="22"/>
                <w:szCs w:val="22"/>
              </w:rPr>
              <w:t>7.56</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30308</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助学金</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30309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奖励金</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30310</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个人农业生产补贴</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r>
              <w:rPr>
                <w:rFonts w:ascii="宋体" w:cs="宋体"/>
                <w:sz w:val="22"/>
                <w:szCs w:val="22"/>
              </w:rPr>
              <w:t>0</w:t>
            </w: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30399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其他对个人和家庭的补助支出</w:t>
            </w:r>
          </w:p>
        </w:tc>
        <w:tc>
          <w:tcPr>
            <w:tcW w:w="2520" w:type="dxa"/>
          </w:tcPr>
          <w:p w:rsidR="009F63A3" w:rsidRDefault="009F63A3" w:rsidP="009F63A3">
            <w:pPr>
              <w:jc w:val="center"/>
              <w:rPr>
                <w:rFonts w:ascii="Calibri" w:hAnsi="Calibri" w:cs="Calibri"/>
                <w:color w:val="000000"/>
                <w:sz w:val="22"/>
                <w:szCs w:val="22"/>
              </w:rPr>
            </w:pPr>
          </w:p>
        </w:tc>
        <w:tc>
          <w:tcPr>
            <w:tcW w:w="2700" w:type="dxa"/>
          </w:tcPr>
          <w:p w:rsidR="009F63A3" w:rsidRDefault="009F63A3" w:rsidP="009F63A3">
            <w:pPr>
              <w:jc w:val="center"/>
              <w:rPr>
                <w:rFonts w:ascii="Calibri" w:hAnsi="Calibri" w:cs="Calibri"/>
                <w:color w:val="000000"/>
                <w:sz w:val="22"/>
                <w:szCs w:val="22"/>
              </w:rPr>
            </w:pPr>
          </w:p>
        </w:tc>
        <w:tc>
          <w:tcPr>
            <w:tcW w:w="2340" w:type="dxa"/>
          </w:tcPr>
          <w:p w:rsidR="009F63A3" w:rsidRDefault="009F63A3" w:rsidP="009F63A3">
            <w:pPr>
              <w:rPr>
                <w:rFonts w:ascii="宋体"/>
                <w:sz w:val="22"/>
                <w:szCs w:val="22"/>
              </w:rPr>
            </w:pP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310</w:t>
            </w:r>
          </w:p>
        </w:tc>
        <w:tc>
          <w:tcPr>
            <w:tcW w:w="3600" w:type="dxa"/>
          </w:tcPr>
          <w:p w:rsidR="009F63A3" w:rsidRDefault="009F63A3" w:rsidP="009F63A3">
            <w:pPr>
              <w:spacing w:line="360" w:lineRule="exact"/>
              <w:rPr>
                <w:rFonts w:ascii="宋体"/>
                <w:b/>
                <w:bCs/>
                <w:sz w:val="22"/>
                <w:szCs w:val="22"/>
              </w:rPr>
            </w:pPr>
            <w:r>
              <w:rPr>
                <w:rFonts w:ascii="宋体" w:hAnsi="宋体" w:cs="宋体" w:hint="eastAsia"/>
                <w:b/>
                <w:bCs/>
                <w:sz w:val="22"/>
                <w:szCs w:val="22"/>
              </w:rPr>
              <w:t>四、资本性支出</w:t>
            </w:r>
          </w:p>
        </w:tc>
        <w:tc>
          <w:tcPr>
            <w:tcW w:w="2520" w:type="dxa"/>
          </w:tcPr>
          <w:p w:rsidR="009F63A3" w:rsidRDefault="009F63A3" w:rsidP="009F63A3">
            <w:pPr>
              <w:jc w:val="center"/>
              <w:rPr>
                <w:rFonts w:ascii="宋体"/>
                <w:sz w:val="22"/>
                <w:szCs w:val="22"/>
              </w:rPr>
            </w:pPr>
            <w:r>
              <w:rPr>
                <w:rFonts w:ascii="Calibri" w:hAnsi="Calibri" w:cs="Calibri"/>
                <w:color w:val="000000"/>
                <w:sz w:val="22"/>
                <w:szCs w:val="22"/>
              </w:rPr>
              <w:t>10.00</w:t>
            </w:r>
          </w:p>
        </w:tc>
        <w:tc>
          <w:tcPr>
            <w:tcW w:w="2700" w:type="dxa"/>
          </w:tcPr>
          <w:p w:rsidR="009F63A3" w:rsidRDefault="009F63A3" w:rsidP="009F63A3">
            <w:pPr>
              <w:jc w:val="center"/>
              <w:rPr>
                <w:rFonts w:ascii="宋体"/>
                <w:sz w:val="22"/>
                <w:szCs w:val="22"/>
              </w:rPr>
            </w:pPr>
          </w:p>
        </w:tc>
        <w:tc>
          <w:tcPr>
            <w:tcW w:w="2340" w:type="dxa"/>
          </w:tcPr>
          <w:p w:rsidR="009F63A3" w:rsidRDefault="009F63A3" w:rsidP="009F63A3">
            <w:pPr>
              <w:jc w:val="center"/>
              <w:rPr>
                <w:rFonts w:ascii="宋体"/>
                <w:sz w:val="22"/>
                <w:szCs w:val="22"/>
              </w:rPr>
            </w:pPr>
            <w:r>
              <w:rPr>
                <w:rFonts w:ascii="Calibri" w:hAnsi="Calibri" w:cs="Calibri"/>
                <w:color w:val="000000"/>
                <w:sz w:val="22"/>
                <w:szCs w:val="22"/>
              </w:rPr>
              <w:t>10.00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31002</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办公设备购置</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31003</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专用设备购置</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31007</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信息网络及软件购置更新</w:t>
            </w:r>
          </w:p>
        </w:tc>
        <w:tc>
          <w:tcPr>
            <w:tcW w:w="2520" w:type="dxa"/>
          </w:tcPr>
          <w:p w:rsidR="009F63A3" w:rsidRDefault="009F63A3" w:rsidP="009F63A3">
            <w:pPr>
              <w:jc w:val="center"/>
              <w:rPr>
                <w:rFonts w:ascii="宋体" w:cs="宋体"/>
                <w:sz w:val="22"/>
                <w:szCs w:val="22"/>
              </w:rPr>
            </w:pPr>
            <w:r>
              <w:rPr>
                <w:rFonts w:ascii="宋体" w:cs="宋体"/>
                <w:sz w:val="22"/>
                <w:szCs w:val="22"/>
              </w:rPr>
              <w:t>0</w:t>
            </w:r>
          </w:p>
        </w:tc>
        <w:tc>
          <w:tcPr>
            <w:tcW w:w="2700" w:type="dxa"/>
          </w:tcPr>
          <w:p w:rsidR="009F63A3" w:rsidRDefault="009F63A3" w:rsidP="009F63A3">
            <w:pPr>
              <w:jc w:val="center"/>
              <w:rPr>
                <w:rFonts w:ascii="宋体" w:cs="宋体"/>
                <w:sz w:val="22"/>
                <w:szCs w:val="22"/>
              </w:rPr>
            </w:pPr>
          </w:p>
        </w:tc>
        <w:tc>
          <w:tcPr>
            <w:tcW w:w="2340" w:type="dxa"/>
          </w:tcPr>
          <w:p w:rsidR="009F63A3" w:rsidRDefault="009F63A3" w:rsidP="009F63A3">
            <w:pPr>
              <w:jc w:val="center"/>
              <w:rPr>
                <w:rFonts w:ascii="宋体" w:cs="宋体"/>
                <w:sz w:val="22"/>
                <w:szCs w:val="22"/>
              </w:rPr>
            </w:pPr>
            <w:r>
              <w:rPr>
                <w:rFonts w:ascii="宋体" w:cs="宋体"/>
                <w:sz w:val="22"/>
                <w:szCs w:val="22"/>
              </w:rPr>
              <w:t>0</w:t>
            </w:r>
          </w:p>
        </w:tc>
      </w:tr>
      <w:tr w:rsidR="009F63A3" w:rsidTr="00921141">
        <w:trPr>
          <w:trHeight w:val="409"/>
          <w:tblHeader/>
        </w:trPr>
        <w:tc>
          <w:tcPr>
            <w:tcW w:w="2357" w:type="dxa"/>
          </w:tcPr>
          <w:p w:rsidR="009F63A3" w:rsidRDefault="009F63A3" w:rsidP="009F63A3">
            <w:pPr>
              <w:spacing w:line="360" w:lineRule="exact"/>
              <w:jc w:val="center"/>
              <w:rPr>
                <w:rFonts w:ascii="宋体"/>
                <w:sz w:val="22"/>
                <w:szCs w:val="22"/>
              </w:rPr>
            </w:pPr>
            <w:r>
              <w:rPr>
                <w:rFonts w:ascii="宋体" w:hAnsi="宋体" w:cs="宋体"/>
                <w:sz w:val="22"/>
                <w:szCs w:val="22"/>
              </w:rPr>
              <w:t>31099</w:t>
            </w:r>
          </w:p>
        </w:tc>
        <w:tc>
          <w:tcPr>
            <w:tcW w:w="3600" w:type="dxa"/>
          </w:tcPr>
          <w:p w:rsidR="009F63A3" w:rsidRDefault="009F63A3" w:rsidP="009F63A3">
            <w:pPr>
              <w:spacing w:line="360" w:lineRule="exact"/>
              <w:rPr>
                <w:rFonts w:ascii="宋体"/>
                <w:sz w:val="22"/>
                <w:szCs w:val="22"/>
              </w:rPr>
            </w:pPr>
            <w:r>
              <w:rPr>
                <w:rFonts w:ascii="宋体" w:hAnsi="宋体" w:cs="宋体" w:hint="eastAsia"/>
                <w:sz w:val="22"/>
                <w:szCs w:val="22"/>
              </w:rPr>
              <w:t>其他资本性支出</w:t>
            </w:r>
          </w:p>
        </w:tc>
        <w:tc>
          <w:tcPr>
            <w:tcW w:w="2520" w:type="dxa"/>
          </w:tcPr>
          <w:p w:rsidR="009F63A3" w:rsidRDefault="009F63A3" w:rsidP="009F63A3">
            <w:pPr>
              <w:ind w:firstLineChars="350" w:firstLine="770"/>
              <w:rPr>
                <w:rFonts w:ascii="宋体"/>
                <w:sz w:val="22"/>
                <w:szCs w:val="22"/>
              </w:rPr>
            </w:pPr>
            <w:r>
              <w:rPr>
                <w:rFonts w:ascii="Calibri" w:hAnsi="Calibri" w:cs="Calibri"/>
                <w:color w:val="000000"/>
                <w:sz w:val="22"/>
                <w:szCs w:val="22"/>
              </w:rPr>
              <w:t>10.00</w:t>
            </w:r>
          </w:p>
        </w:tc>
        <w:tc>
          <w:tcPr>
            <w:tcW w:w="2700" w:type="dxa"/>
          </w:tcPr>
          <w:p w:rsidR="009F63A3" w:rsidRDefault="009F63A3" w:rsidP="009F63A3">
            <w:pPr>
              <w:ind w:firstLineChars="200" w:firstLine="440"/>
              <w:jc w:val="center"/>
              <w:rPr>
                <w:rFonts w:ascii="宋体"/>
                <w:sz w:val="22"/>
                <w:szCs w:val="22"/>
              </w:rPr>
            </w:pPr>
          </w:p>
        </w:tc>
        <w:tc>
          <w:tcPr>
            <w:tcW w:w="2340" w:type="dxa"/>
          </w:tcPr>
          <w:p w:rsidR="009F63A3" w:rsidRDefault="009F63A3" w:rsidP="009F63A3">
            <w:pPr>
              <w:ind w:firstLineChars="350" w:firstLine="770"/>
              <w:rPr>
                <w:rFonts w:ascii="宋体"/>
                <w:sz w:val="22"/>
                <w:szCs w:val="22"/>
              </w:rPr>
            </w:pPr>
            <w:r>
              <w:rPr>
                <w:rFonts w:ascii="Calibri" w:hAnsi="Calibri" w:cs="Calibri"/>
                <w:color w:val="000000"/>
                <w:sz w:val="22"/>
                <w:szCs w:val="22"/>
              </w:rPr>
              <w:t>10.00</w:t>
            </w:r>
          </w:p>
        </w:tc>
      </w:tr>
    </w:tbl>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pPr>
        <w:widowControl/>
        <w:ind w:firstLine="735"/>
        <w:jc w:val="left"/>
        <w:outlineLvl w:val="1"/>
        <w:rPr>
          <w:rFonts w:ascii="仿宋_GB2312" w:eastAsia="仿宋_GB2312" w:hAnsi="宋体"/>
          <w:kern w:val="0"/>
          <w:sz w:val="32"/>
          <w:szCs w:val="32"/>
        </w:rPr>
      </w:pPr>
    </w:p>
    <w:p w:rsidR="00921141" w:rsidRDefault="00921141" w:rsidP="009F63A3">
      <w:pPr>
        <w:widowControl/>
        <w:outlineLvl w:val="1"/>
        <w:rPr>
          <w:rFonts w:ascii="黑体" w:eastAsia="黑体" w:hAnsi="宋体"/>
          <w:b/>
          <w:bCs/>
          <w:kern w:val="0"/>
          <w:sz w:val="32"/>
          <w:szCs w:val="32"/>
        </w:rPr>
      </w:pPr>
    </w:p>
    <w:p w:rsidR="00921141" w:rsidRDefault="00921141" w:rsidP="006B0970">
      <w:pPr>
        <w:widowControl/>
        <w:ind w:firstLineChars="200" w:firstLine="643"/>
        <w:outlineLvl w:val="1"/>
        <w:rPr>
          <w:rFonts w:ascii="黑体" w:eastAsia="黑体" w:hAnsi="宋体"/>
          <w:b/>
          <w:bCs/>
          <w:kern w:val="0"/>
          <w:sz w:val="32"/>
          <w:szCs w:val="32"/>
        </w:rPr>
      </w:pPr>
      <w:r>
        <w:rPr>
          <w:rFonts w:ascii="黑体" w:eastAsia="黑体" w:hAnsi="宋体" w:cs="黑体" w:hint="eastAsia"/>
          <w:b/>
          <w:bCs/>
          <w:kern w:val="0"/>
          <w:sz w:val="32"/>
          <w:szCs w:val="32"/>
        </w:rPr>
        <w:t>五、一般公共预算“三公”经费支出表</w:t>
      </w:r>
    </w:p>
    <w:p w:rsidR="00921141" w:rsidRDefault="00921141">
      <w:pPr>
        <w:widowControl/>
        <w:ind w:firstLineChars="200" w:firstLine="720"/>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一般公共预算“三公”经费支出表</w:t>
      </w:r>
    </w:p>
    <w:p w:rsidR="00921141" w:rsidRDefault="00921141" w:rsidP="006B0970">
      <w:pPr>
        <w:widowControl/>
        <w:ind w:firstLineChars="3629" w:firstLine="1161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单位：万元</w:t>
      </w:r>
    </w:p>
    <w:tbl>
      <w:tblPr>
        <w:tblW w:w="0" w:type="auto"/>
        <w:tblLayout w:type="fixed"/>
        <w:tblLook w:val="0000"/>
      </w:tblPr>
      <w:tblGrid>
        <w:gridCol w:w="743"/>
        <w:gridCol w:w="879"/>
        <w:gridCol w:w="743"/>
        <w:gridCol w:w="743"/>
        <w:gridCol w:w="743"/>
        <w:gridCol w:w="743"/>
        <w:gridCol w:w="816"/>
        <w:gridCol w:w="879"/>
        <w:gridCol w:w="816"/>
        <w:gridCol w:w="743"/>
        <w:gridCol w:w="816"/>
        <w:gridCol w:w="743"/>
        <w:gridCol w:w="743"/>
        <w:gridCol w:w="879"/>
        <w:gridCol w:w="743"/>
        <w:gridCol w:w="743"/>
        <w:gridCol w:w="743"/>
        <w:gridCol w:w="743"/>
      </w:tblGrid>
      <w:tr w:rsidR="00921141">
        <w:trPr>
          <w:trHeight w:val="572"/>
        </w:trPr>
        <w:tc>
          <w:tcPr>
            <w:tcW w:w="4594" w:type="dxa"/>
            <w:gridSpan w:val="6"/>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2017</w:t>
            </w:r>
            <w:r>
              <w:rPr>
                <w:rFonts w:ascii="宋体" w:hAnsi="宋体" w:cs="宋体" w:hint="eastAsia"/>
                <w:b/>
                <w:bCs/>
                <w:kern w:val="0"/>
                <w:sz w:val="22"/>
                <w:szCs w:val="22"/>
              </w:rPr>
              <w:t>年预算数</w:t>
            </w:r>
          </w:p>
        </w:tc>
        <w:tc>
          <w:tcPr>
            <w:tcW w:w="4813" w:type="dxa"/>
            <w:gridSpan w:val="6"/>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2017</w:t>
            </w:r>
            <w:r>
              <w:rPr>
                <w:rFonts w:ascii="宋体" w:hAnsi="宋体" w:cs="宋体" w:hint="eastAsia"/>
                <w:b/>
                <w:bCs/>
                <w:kern w:val="0"/>
                <w:sz w:val="22"/>
                <w:szCs w:val="22"/>
              </w:rPr>
              <w:t>年执行数</w:t>
            </w:r>
          </w:p>
        </w:tc>
        <w:tc>
          <w:tcPr>
            <w:tcW w:w="4594" w:type="dxa"/>
            <w:gridSpan w:val="6"/>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2018</w:t>
            </w:r>
            <w:r>
              <w:rPr>
                <w:rFonts w:ascii="宋体" w:hAnsi="宋体" w:cs="宋体" w:hint="eastAsia"/>
                <w:b/>
                <w:bCs/>
                <w:kern w:val="0"/>
                <w:sz w:val="22"/>
                <w:szCs w:val="22"/>
              </w:rPr>
              <w:t>年预算数</w:t>
            </w:r>
          </w:p>
        </w:tc>
      </w:tr>
      <w:tr w:rsidR="00921141">
        <w:trPr>
          <w:trHeight w:val="1207"/>
        </w:trPr>
        <w:tc>
          <w:tcPr>
            <w:tcW w:w="743"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因公出国（境）费</w:t>
            </w:r>
          </w:p>
        </w:tc>
        <w:tc>
          <w:tcPr>
            <w:tcW w:w="2229" w:type="dxa"/>
            <w:gridSpan w:val="3"/>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公务用车购置及运行费</w:t>
            </w:r>
          </w:p>
        </w:tc>
        <w:tc>
          <w:tcPr>
            <w:tcW w:w="743"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公务接待费</w:t>
            </w:r>
          </w:p>
        </w:tc>
        <w:tc>
          <w:tcPr>
            <w:tcW w:w="816"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因公出国（境）费</w:t>
            </w:r>
          </w:p>
        </w:tc>
        <w:tc>
          <w:tcPr>
            <w:tcW w:w="2375" w:type="dxa"/>
            <w:gridSpan w:val="3"/>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公务用车购置及运行费</w:t>
            </w:r>
          </w:p>
        </w:tc>
        <w:tc>
          <w:tcPr>
            <w:tcW w:w="743"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公务接待费</w:t>
            </w:r>
          </w:p>
        </w:tc>
        <w:tc>
          <w:tcPr>
            <w:tcW w:w="743"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因公出国（境）费</w:t>
            </w:r>
          </w:p>
        </w:tc>
        <w:tc>
          <w:tcPr>
            <w:tcW w:w="2229" w:type="dxa"/>
            <w:gridSpan w:val="3"/>
            <w:tcBorders>
              <w:top w:val="single" w:sz="4" w:space="0" w:color="auto"/>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公务用车购置及运行费</w:t>
            </w:r>
          </w:p>
        </w:tc>
        <w:tc>
          <w:tcPr>
            <w:tcW w:w="743" w:type="dxa"/>
            <w:vMerge w:val="restart"/>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公务接待费</w:t>
            </w:r>
          </w:p>
        </w:tc>
      </w:tr>
      <w:tr w:rsidR="00921141">
        <w:trPr>
          <w:trHeight w:val="1207"/>
        </w:trPr>
        <w:tc>
          <w:tcPr>
            <w:tcW w:w="743"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小计</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公务用车购置费</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公务用车运行费</w:t>
            </w:r>
          </w:p>
        </w:tc>
        <w:tc>
          <w:tcPr>
            <w:tcW w:w="743"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816"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816"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小计</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公务用车购置费</w:t>
            </w:r>
          </w:p>
        </w:tc>
        <w:tc>
          <w:tcPr>
            <w:tcW w:w="816"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公务用车运行费</w:t>
            </w:r>
          </w:p>
        </w:tc>
        <w:tc>
          <w:tcPr>
            <w:tcW w:w="743"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743"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小计</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公务用车购置费</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公务用车运行费</w:t>
            </w:r>
          </w:p>
        </w:tc>
        <w:tc>
          <w:tcPr>
            <w:tcW w:w="743" w:type="dxa"/>
            <w:vMerge/>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2"/>
                <w:szCs w:val="22"/>
              </w:rPr>
            </w:pPr>
          </w:p>
        </w:tc>
      </w:tr>
      <w:tr w:rsidR="00921141">
        <w:trPr>
          <w:trHeight w:val="572"/>
        </w:trPr>
        <w:tc>
          <w:tcPr>
            <w:tcW w:w="743" w:type="dxa"/>
            <w:tcBorders>
              <w:top w:val="nil"/>
              <w:left w:val="single" w:sz="4" w:space="0" w:color="auto"/>
              <w:bottom w:val="single" w:sz="4" w:space="0" w:color="auto"/>
              <w:right w:val="single" w:sz="4" w:space="0" w:color="auto"/>
            </w:tcBorders>
            <w:vAlign w:val="center"/>
          </w:tcPr>
          <w:p w:rsidR="00921141" w:rsidRDefault="00921141">
            <w:pPr>
              <w:widowControl/>
              <w:rPr>
                <w:rFonts w:ascii="宋体"/>
                <w:color w:val="000000"/>
                <w:kern w:val="0"/>
              </w:rPr>
            </w:pPr>
            <w:r>
              <w:rPr>
                <w:rFonts w:ascii="宋体" w:hAnsi="宋体" w:cs="宋体"/>
                <w:color w:val="000000"/>
                <w:kern w:val="0"/>
              </w:rPr>
              <w:t>81.11</w:t>
            </w:r>
          </w:p>
        </w:tc>
        <w:tc>
          <w:tcPr>
            <w:tcW w:w="879" w:type="dxa"/>
            <w:tcBorders>
              <w:top w:val="nil"/>
              <w:left w:val="nil"/>
              <w:bottom w:val="single" w:sz="4" w:space="0" w:color="auto"/>
              <w:right w:val="single" w:sz="4" w:space="0" w:color="auto"/>
            </w:tcBorders>
            <w:vAlign w:val="center"/>
          </w:tcPr>
          <w:p w:rsidR="00921141" w:rsidRDefault="00921141">
            <w:pPr>
              <w:widowControl/>
              <w:ind w:firstLine="480"/>
              <w:jc w:val="center"/>
              <w:rPr>
                <w:rFonts w:ascii="宋体"/>
                <w:color w:val="000000"/>
                <w:kern w:val="0"/>
              </w:rPr>
            </w:pP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color w:val="000000"/>
                <w:kern w:val="0"/>
              </w:rPr>
            </w:pPr>
            <w:r>
              <w:rPr>
                <w:rFonts w:ascii="宋体" w:hAnsi="宋体" w:cs="宋体"/>
                <w:color w:val="000000"/>
                <w:kern w:val="0"/>
              </w:rPr>
              <w:t>80.51</w:t>
            </w:r>
          </w:p>
        </w:tc>
        <w:tc>
          <w:tcPr>
            <w:tcW w:w="743" w:type="dxa"/>
            <w:tcBorders>
              <w:top w:val="nil"/>
              <w:left w:val="nil"/>
              <w:bottom w:val="single" w:sz="4" w:space="0" w:color="auto"/>
              <w:right w:val="single" w:sz="4" w:space="0" w:color="auto"/>
            </w:tcBorders>
            <w:vAlign w:val="center"/>
          </w:tcPr>
          <w:p w:rsidR="00921141" w:rsidRDefault="00921141">
            <w:pPr>
              <w:widowControl/>
              <w:ind w:firstLineChars="100" w:firstLine="210"/>
              <w:rPr>
                <w:rFonts w:ascii="宋体"/>
                <w:color w:val="000000"/>
                <w:kern w:val="0"/>
              </w:rPr>
            </w:pPr>
            <w:r>
              <w:rPr>
                <w:rFonts w:ascii="宋体" w:hAnsi="宋体" w:cs="宋体"/>
                <w:color w:val="000000"/>
                <w:kern w:val="0"/>
              </w:rPr>
              <w:t>17</w:t>
            </w:r>
          </w:p>
        </w:tc>
        <w:tc>
          <w:tcPr>
            <w:tcW w:w="743" w:type="dxa"/>
            <w:tcBorders>
              <w:top w:val="nil"/>
              <w:left w:val="nil"/>
              <w:bottom w:val="single" w:sz="4" w:space="0" w:color="auto"/>
              <w:right w:val="single" w:sz="4" w:space="0" w:color="auto"/>
            </w:tcBorders>
            <w:vAlign w:val="center"/>
          </w:tcPr>
          <w:p w:rsidR="00921141" w:rsidRDefault="00921141">
            <w:pPr>
              <w:widowControl/>
              <w:rPr>
                <w:rFonts w:ascii="宋体"/>
                <w:color w:val="000000"/>
                <w:kern w:val="0"/>
              </w:rPr>
            </w:pPr>
            <w:r>
              <w:rPr>
                <w:rFonts w:ascii="宋体" w:hAnsi="宋体" w:cs="宋体"/>
                <w:color w:val="000000"/>
                <w:kern w:val="0"/>
              </w:rPr>
              <w:t>63.51</w:t>
            </w:r>
          </w:p>
        </w:tc>
        <w:tc>
          <w:tcPr>
            <w:tcW w:w="743" w:type="dxa"/>
            <w:tcBorders>
              <w:top w:val="nil"/>
              <w:left w:val="nil"/>
              <w:bottom w:val="single" w:sz="4" w:space="0" w:color="auto"/>
              <w:right w:val="single" w:sz="4" w:space="0" w:color="auto"/>
            </w:tcBorders>
            <w:vAlign w:val="center"/>
          </w:tcPr>
          <w:p w:rsidR="00921141" w:rsidRDefault="00921141">
            <w:pPr>
              <w:widowControl/>
              <w:jc w:val="center"/>
              <w:rPr>
                <w:rFonts w:ascii="宋体"/>
                <w:kern w:val="0"/>
              </w:rPr>
            </w:pPr>
            <w:r>
              <w:rPr>
                <w:rFonts w:ascii="宋体" w:hAnsi="宋体" w:cs="宋体"/>
                <w:kern w:val="0"/>
              </w:rPr>
              <w:t>0.6</w:t>
            </w:r>
          </w:p>
        </w:tc>
        <w:tc>
          <w:tcPr>
            <w:tcW w:w="816" w:type="dxa"/>
            <w:tcBorders>
              <w:top w:val="nil"/>
              <w:left w:val="nil"/>
              <w:bottom w:val="single" w:sz="4" w:space="0" w:color="auto"/>
              <w:right w:val="single" w:sz="4" w:space="0" w:color="auto"/>
            </w:tcBorders>
            <w:vAlign w:val="center"/>
          </w:tcPr>
          <w:p w:rsidR="00921141" w:rsidRDefault="00921141">
            <w:pPr>
              <w:widowControl/>
              <w:jc w:val="center"/>
              <w:rPr>
                <w:rFonts w:ascii="宋体"/>
                <w:kern w:val="0"/>
              </w:rPr>
            </w:pPr>
            <w:r>
              <w:rPr>
                <w:rFonts w:ascii="宋体" w:hAnsi="宋体" w:cs="宋体"/>
                <w:kern w:val="0"/>
              </w:rPr>
              <w:t>50.21</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center"/>
              <w:rPr>
                <w:rFonts w:ascii="宋体"/>
                <w:kern w:val="0"/>
              </w:rPr>
            </w:pPr>
            <w:r>
              <w:rPr>
                <w:rFonts w:ascii="宋体" w:hAnsi="宋体" w:cs="宋体"/>
                <w:kern w:val="0"/>
              </w:rPr>
              <w:t>50.21</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center"/>
              <w:rPr>
                <w:rFonts w:ascii="宋体"/>
                <w:kern w:val="0"/>
              </w:rPr>
            </w:pPr>
            <w:r>
              <w:rPr>
                <w:rFonts w:ascii="宋体" w:hAnsi="宋体" w:cs="宋体"/>
                <w:kern w:val="0"/>
              </w:rPr>
              <w:t>50.21</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kern w:val="0"/>
              </w:rPr>
              <w:t>0.3</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hint="eastAsia"/>
                <w:kern w:val="0"/>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rPr>
            </w:pPr>
            <w:r>
              <w:rPr>
                <w:rFonts w:ascii="宋体" w:hAnsi="宋体" w:cs="宋体"/>
                <w:kern w:val="0"/>
              </w:rPr>
              <w:t>0.3</w:t>
            </w:r>
          </w:p>
        </w:tc>
      </w:tr>
      <w:tr w:rsidR="00921141">
        <w:trPr>
          <w:trHeight w:val="572"/>
        </w:trPr>
        <w:tc>
          <w:tcPr>
            <w:tcW w:w="743" w:type="dxa"/>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72"/>
        </w:trPr>
        <w:tc>
          <w:tcPr>
            <w:tcW w:w="743" w:type="dxa"/>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72"/>
        </w:trPr>
        <w:tc>
          <w:tcPr>
            <w:tcW w:w="743" w:type="dxa"/>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72"/>
        </w:trPr>
        <w:tc>
          <w:tcPr>
            <w:tcW w:w="743" w:type="dxa"/>
            <w:tcBorders>
              <w:top w:val="nil"/>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879"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bl>
    <w:p w:rsidR="00921141" w:rsidRDefault="00921141">
      <w:pPr>
        <w:widowControl/>
        <w:outlineLvl w:val="1"/>
        <w:rPr>
          <w:rFonts w:ascii="黑体" w:eastAsia="黑体" w:hAnsi="宋体"/>
          <w:b/>
          <w:bCs/>
          <w:kern w:val="0"/>
          <w:sz w:val="32"/>
          <w:szCs w:val="32"/>
        </w:rPr>
      </w:pPr>
    </w:p>
    <w:p w:rsidR="00921141" w:rsidRDefault="00921141" w:rsidP="006B0970">
      <w:pPr>
        <w:widowControl/>
        <w:ind w:firstLineChars="196" w:firstLine="630"/>
        <w:outlineLvl w:val="1"/>
        <w:rPr>
          <w:rFonts w:ascii="黑体" w:eastAsia="黑体" w:hAnsi="宋体"/>
          <w:b/>
          <w:bCs/>
          <w:kern w:val="0"/>
          <w:sz w:val="32"/>
          <w:szCs w:val="32"/>
        </w:rPr>
      </w:pPr>
      <w:r>
        <w:rPr>
          <w:rFonts w:ascii="黑体" w:eastAsia="黑体" w:hAnsi="宋体" w:cs="黑体" w:hint="eastAsia"/>
          <w:b/>
          <w:bCs/>
          <w:kern w:val="0"/>
          <w:sz w:val="32"/>
          <w:szCs w:val="32"/>
        </w:rPr>
        <w:t>六、政府性基金预算支出表</w:t>
      </w:r>
    </w:p>
    <w:p w:rsidR="00921141" w:rsidRDefault="00921141">
      <w:pPr>
        <w:widowControl/>
        <w:ind w:firstLineChars="200" w:firstLine="720"/>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政府性基金预算支出表</w:t>
      </w:r>
    </w:p>
    <w:p w:rsidR="00921141" w:rsidRDefault="00921141">
      <w:pPr>
        <w:widowControl/>
        <w:ind w:firstLineChars="200" w:firstLine="640"/>
        <w:jc w:val="center"/>
        <w:outlineLvl w:val="1"/>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 xml:space="preserve">                                                          单位：万元</w:t>
      </w:r>
    </w:p>
    <w:tbl>
      <w:tblPr>
        <w:tblW w:w="0" w:type="auto"/>
        <w:tblLayout w:type="fixed"/>
        <w:tblLook w:val="0000"/>
      </w:tblPr>
      <w:tblGrid>
        <w:gridCol w:w="1438"/>
        <w:gridCol w:w="2327"/>
        <w:gridCol w:w="1400"/>
        <w:gridCol w:w="1400"/>
        <w:gridCol w:w="1400"/>
        <w:gridCol w:w="1400"/>
        <w:gridCol w:w="1400"/>
        <w:gridCol w:w="1400"/>
        <w:gridCol w:w="1679"/>
      </w:tblGrid>
      <w:tr w:rsidR="00921141">
        <w:trPr>
          <w:trHeight w:val="465"/>
        </w:trPr>
        <w:tc>
          <w:tcPr>
            <w:tcW w:w="3765" w:type="dxa"/>
            <w:gridSpan w:val="2"/>
            <w:tcBorders>
              <w:top w:val="single" w:sz="8" w:space="0" w:color="auto"/>
              <w:left w:val="single" w:sz="8" w:space="0" w:color="auto"/>
              <w:bottom w:val="single" w:sz="8" w:space="0" w:color="auto"/>
              <w:right w:val="single" w:sz="8" w:space="0" w:color="000000"/>
            </w:tcBorders>
            <w:vAlign w:val="center"/>
          </w:tcPr>
          <w:p w:rsidR="00921141" w:rsidRDefault="00921141">
            <w:pPr>
              <w:widowControl/>
              <w:tabs>
                <w:tab w:val="left" w:pos="989"/>
              </w:tabs>
              <w:jc w:val="center"/>
              <w:rPr>
                <w:rFonts w:ascii="宋体"/>
                <w:b/>
                <w:bCs/>
                <w:kern w:val="0"/>
                <w:sz w:val="22"/>
                <w:szCs w:val="22"/>
              </w:rPr>
            </w:pPr>
            <w:r>
              <w:rPr>
                <w:rFonts w:ascii="宋体" w:hAnsi="宋体" w:cs="宋体" w:hint="eastAsia"/>
                <w:b/>
                <w:bCs/>
                <w:kern w:val="0"/>
                <w:sz w:val="22"/>
                <w:szCs w:val="22"/>
              </w:rPr>
              <w:t>功能分类科目</w:t>
            </w:r>
          </w:p>
        </w:tc>
        <w:tc>
          <w:tcPr>
            <w:tcW w:w="1400"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b/>
                <w:bCs/>
                <w:kern w:val="0"/>
                <w:sz w:val="22"/>
                <w:szCs w:val="22"/>
              </w:rPr>
              <w:t>2018</w:t>
            </w:r>
            <w:r>
              <w:rPr>
                <w:rFonts w:ascii="宋体" w:hAnsi="宋体" w:cs="宋体" w:hint="eastAsia"/>
                <w:b/>
                <w:bCs/>
                <w:kern w:val="0"/>
                <w:sz w:val="22"/>
                <w:szCs w:val="22"/>
              </w:rPr>
              <w:t>年预算安排总计</w:t>
            </w:r>
          </w:p>
        </w:tc>
        <w:tc>
          <w:tcPr>
            <w:tcW w:w="7000" w:type="dxa"/>
            <w:gridSpan w:val="5"/>
            <w:tcBorders>
              <w:top w:val="single" w:sz="8" w:space="0" w:color="auto"/>
              <w:left w:val="nil"/>
              <w:bottom w:val="nil"/>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基本支出</w:t>
            </w:r>
          </w:p>
        </w:tc>
        <w:tc>
          <w:tcPr>
            <w:tcW w:w="1679" w:type="dxa"/>
            <w:vMerge w:val="restart"/>
            <w:tcBorders>
              <w:top w:val="single" w:sz="8" w:space="0" w:color="auto"/>
              <w:left w:val="single" w:sz="4"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项目支出</w:t>
            </w:r>
          </w:p>
        </w:tc>
      </w:tr>
      <w:tr w:rsidR="00921141">
        <w:trPr>
          <w:trHeight w:val="752"/>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科目编码</w:t>
            </w:r>
          </w:p>
        </w:tc>
        <w:tc>
          <w:tcPr>
            <w:tcW w:w="2327" w:type="dxa"/>
            <w:tcBorders>
              <w:top w:val="nil"/>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科目名称</w:t>
            </w:r>
          </w:p>
        </w:tc>
        <w:tc>
          <w:tcPr>
            <w:tcW w:w="1400"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1400" w:type="dxa"/>
            <w:tcBorders>
              <w:top w:val="single" w:sz="8" w:space="0" w:color="auto"/>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小计</w:t>
            </w:r>
          </w:p>
        </w:tc>
        <w:tc>
          <w:tcPr>
            <w:tcW w:w="1400" w:type="dxa"/>
            <w:tcBorders>
              <w:top w:val="single" w:sz="8" w:space="0" w:color="auto"/>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工资福利支出</w:t>
            </w:r>
          </w:p>
        </w:tc>
        <w:tc>
          <w:tcPr>
            <w:tcW w:w="1400" w:type="dxa"/>
            <w:tcBorders>
              <w:top w:val="single" w:sz="8" w:space="0" w:color="auto"/>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商品和服务支出</w:t>
            </w:r>
          </w:p>
        </w:tc>
        <w:tc>
          <w:tcPr>
            <w:tcW w:w="1400" w:type="dxa"/>
            <w:tcBorders>
              <w:top w:val="single" w:sz="8" w:space="0" w:color="auto"/>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对个人和家庭的补助</w:t>
            </w:r>
          </w:p>
        </w:tc>
        <w:tc>
          <w:tcPr>
            <w:tcW w:w="1400" w:type="dxa"/>
            <w:tcBorders>
              <w:top w:val="single" w:sz="8" w:space="0" w:color="auto"/>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资本性支出</w:t>
            </w:r>
          </w:p>
        </w:tc>
        <w:tc>
          <w:tcPr>
            <w:tcW w:w="1679" w:type="dxa"/>
            <w:vMerge/>
            <w:tcBorders>
              <w:top w:val="single" w:sz="8" w:space="0" w:color="auto"/>
              <w:left w:val="single" w:sz="4"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center"/>
              <w:rPr>
                <w:rFonts w:ascii="宋体"/>
                <w:kern w:val="0"/>
                <w:sz w:val="20"/>
                <w:szCs w:val="20"/>
              </w:rPr>
            </w:pPr>
            <w:r>
              <w:rPr>
                <w:rFonts w:ascii="宋体" w:hAnsi="宋体" w:cs="宋体" w:hint="eastAsia"/>
                <w:kern w:val="0"/>
                <w:sz w:val="20"/>
                <w:szCs w:val="20"/>
              </w:rPr>
              <w:t>无</w:t>
            </w:r>
          </w:p>
        </w:tc>
        <w:tc>
          <w:tcPr>
            <w:tcW w:w="2327" w:type="dxa"/>
            <w:tcBorders>
              <w:top w:val="nil"/>
              <w:left w:val="nil"/>
              <w:bottom w:val="single" w:sz="8" w:space="0" w:color="auto"/>
              <w:right w:val="single" w:sz="8" w:space="0" w:color="auto"/>
            </w:tcBorders>
            <w:vAlign w:val="center"/>
          </w:tcPr>
          <w:p w:rsidR="00921141" w:rsidRDefault="00921141">
            <w:pPr>
              <w:widowControl/>
              <w:jc w:val="center"/>
              <w:rPr>
                <w:rFonts w:ascii="宋体"/>
                <w:kern w:val="0"/>
                <w:sz w:val="20"/>
                <w:szCs w:val="20"/>
              </w:rPr>
            </w:pPr>
            <w:r>
              <w:rPr>
                <w:rFonts w:ascii="宋体" w:hAnsi="宋体" w:cs="宋体" w:hint="eastAsia"/>
                <w:kern w:val="0"/>
                <w:sz w:val="20"/>
                <w:szCs w:val="20"/>
              </w:rPr>
              <w:t>无</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400"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c>
          <w:tcPr>
            <w:tcW w:w="1679" w:type="dxa"/>
            <w:tcBorders>
              <w:top w:val="nil"/>
              <w:left w:val="nil"/>
              <w:bottom w:val="single" w:sz="8" w:space="0" w:color="auto"/>
              <w:right w:val="single" w:sz="8" w:space="0" w:color="auto"/>
            </w:tcBorders>
            <w:vAlign w:val="center"/>
          </w:tcPr>
          <w:p w:rsidR="00921141" w:rsidRDefault="00921141">
            <w:pPr>
              <w:widowControl/>
              <w:jc w:val="center"/>
              <w:rPr>
                <w:rFonts w:ascii="宋体" w:cs="宋体"/>
                <w:kern w:val="0"/>
                <w:sz w:val="20"/>
                <w:szCs w:val="20"/>
              </w:rPr>
            </w:pPr>
            <w:r>
              <w:rPr>
                <w:rFonts w:ascii="宋体" w:cs="宋体"/>
                <w:kern w:val="0"/>
                <w:sz w:val="20"/>
                <w:szCs w:val="20"/>
              </w:rPr>
              <w:t>0</w:t>
            </w: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232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679"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232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679"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232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679"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232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679"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r>
      <w:tr w:rsidR="00921141">
        <w:trPr>
          <w:trHeight w:val="670"/>
        </w:trPr>
        <w:tc>
          <w:tcPr>
            <w:tcW w:w="1438" w:type="dxa"/>
            <w:tcBorders>
              <w:top w:val="nil"/>
              <w:left w:val="single" w:sz="8" w:space="0" w:color="auto"/>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232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400"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c>
          <w:tcPr>
            <w:tcW w:w="1679" w:type="dxa"/>
            <w:tcBorders>
              <w:top w:val="nil"/>
              <w:left w:val="nil"/>
              <w:bottom w:val="single" w:sz="8" w:space="0" w:color="auto"/>
              <w:right w:val="single" w:sz="8" w:space="0" w:color="auto"/>
            </w:tcBorders>
            <w:vAlign w:val="center"/>
          </w:tcPr>
          <w:p w:rsidR="00921141" w:rsidRDefault="00921141">
            <w:pPr>
              <w:widowControl/>
              <w:jc w:val="right"/>
              <w:rPr>
                <w:rFonts w:ascii="宋体"/>
                <w:kern w:val="0"/>
                <w:sz w:val="20"/>
                <w:szCs w:val="20"/>
              </w:rPr>
            </w:pPr>
            <w:r>
              <w:rPr>
                <w:rFonts w:ascii="宋体" w:hAnsi="宋体" w:cs="宋体" w:hint="eastAsia"/>
                <w:kern w:val="0"/>
                <w:sz w:val="20"/>
                <w:szCs w:val="20"/>
              </w:rPr>
              <w:t xml:space="preserve">　</w:t>
            </w:r>
          </w:p>
        </w:tc>
      </w:tr>
    </w:tbl>
    <w:p w:rsidR="009F63A3" w:rsidRDefault="009F63A3" w:rsidP="009F63A3">
      <w:pPr>
        <w:widowControl/>
        <w:outlineLvl w:val="1"/>
        <w:rPr>
          <w:rFonts w:ascii="黑体" w:eastAsia="黑体" w:hAnsi="宋体"/>
          <w:b/>
          <w:bCs/>
          <w:kern w:val="0"/>
          <w:sz w:val="32"/>
          <w:szCs w:val="32"/>
        </w:rPr>
      </w:pPr>
      <w:r>
        <w:rPr>
          <w:rFonts w:ascii="黑体" w:eastAsia="黑体" w:hAnsi="宋体" w:hint="eastAsia"/>
          <w:b/>
          <w:bCs/>
          <w:kern w:val="0"/>
          <w:sz w:val="32"/>
          <w:szCs w:val="32"/>
        </w:rPr>
        <w:t>注:</w:t>
      </w:r>
      <w:r w:rsidRPr="009F63A3">
        <w:rPr>
          <w:rFonts w:ascii="黑体" w:eastAsia="黑体" w:hAnsi="宋体" w:hint="eastAsia"/>
          <w:b/>
          <w:bCs/>
          <w:kern w:val="0"/>
          <w:sz w:val="32"/>
          <w:szCs w:val="32"/>
        </w:rPr>
        <w:t>本单位不涉及此项内容，因此是空表。</w:t>
      </w:r>
    </w:p>
    <w:p w:rsidR="009F63A3" w:rsidRDefault="009F63A3">
      <w:pPr>
        <w:widowControl/>
        <w:outlineLvl w:val="1"/>
        <w:rPr>
          <w:rFonts w:ascii="黑体" w:eastAsia="黑体" w:hAnsi="宋体"/>
          <w:b/>
          <w:bCs/>
          <w:kern w:val="0"/>
          <w:sz w:val="32"/>
          <w:szCs w:val="32"/>
        </w:rPr>
      </w:pPr>
    </w:p>
    <w:p w:rsidR="00921141" w:rsidRDefault="00921141">
      <w:pPr>
        <w:widowControl/>
        <w:outlineLvl w:val="1"/>
        <w:rPr>
          <w:rFonts w:ascii="黑体" w:eastAsia="黑体" w:hAnsi="宋体"/>
          <w:b/>
          <w:bCs/>
          <w:kern w:val="0"/>
          <w:sz w:val="32"/>
          <w:szCs w:val="32"/>
        </w:rPr>
      </w:pPr>
      <w:r>
        <w:rPr>
          <w:rFonts w:ascii="黑体" w:eastAsia="黑体" w:hAnsi="宋体" w:cs="黑体" w:hint="eastAsia"/>
          <w:b/>
          <w:bCs/>
          <w:kern w:val="0"/>
          <w:sz w:val="32"/>
          <w:szCs w:val="32"/>
        </w:rPr>
        <w:t>七、部门收支预算总表</w:t>
      </w:r>
    </w:p>
    <w:p w:rsidR="00921141" w:rsidRDefault="00921141">
      <w:pPr>
        <w:widowControl/>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部门收支预算总表</w:t>
      </w:r>
    </w:p>
    <w:p w:rsidR="00921141" w:rsidRDefault="00921141">
      <w:pPr>
        <w:widowControl/>
        <w:ind w:firstLineChars="3350" w:firstLine="1072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单位：万元</w:t>
      </w:r>
    </w:p>
    <w:tbl>
      <w:tblPr>
        <w:tblW w:w="0" w:type="auto"/>
        <w:tblLayout w:type="fixed"/>
        <w:tblLook w:val="0000"/>
      </w:tblPr>
      <w:tblGrid>
        <w:gridCol w:w="3860"/>
        <w:gridCol w:w="1737"/>
        <w:gridCol w:w="3483"/>
        <w:gridCol w:w="1557"/>
        <w:gridCol w:w="1620"/>
        <w:gridCol w:w="1440"/>
      </w:tblGrid>
      <w:tr w:rsidR="00921141">
        <w:trPr>
          <w:trHeight w:val="308"/>
        </w:trPr>
        <w:tc>
          <w:tcPr>
            <w:tcW w:w="5597" w:type="dxa"/>
            <w:gridSpan w:val="2"/>
            <w:tcBorders>
              <w:top w:val="single" w:sz="8" w:space="0" w:color="000000"/>
              <w:left w:val="single" w:sz="8" w:space="0" w:color="000000"/>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收入</w:t>
            </w:r>
          </w:p>
        </w:tc>
        <w:tc>
          <w:tcPr>
            <w:tcW w:w="8100" w:type="dxa"/>
            <w:gridSpan w:val="4"/>
            <w:tcBorders>
              <w:top w:val="single" w:sz="8" w:space="0" w:color="000000"/>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支出</w:t>
            </w:r>
          </w:p>
        </w:tc>
      </w:tr>
      <w:tr w:rsidR="00921141">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项目</w:t>
            </w:r>
          </w:p>
        </w:tc>
        <w:tc>
          <w:tcPr>
            <w:tcW w:w="1737" w:type="dxa"/>
            <w:vMerge w:val="restart"/>
            <w:tcBorders>
              <w:top w:val="nil"/>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预算数</w:t>
            </w:r>
          </w:p>
        </w:tc>
        <w:tc>
          <w:tcPr>
            <w:tcW w:w="3483" w:type="dxa"/>
            <w:vMerge w:val="restart"/>
            <w:tcBorders>
              <w:top w:val="nil"/>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项目（按功能分类）</w:t>
            </w:r>
          </w:p>
        </w:tc>
        <w:tc>
          <w:tcPr>
            <w:tcW w:w="4617" w:type="dxa"/>
            <w:gridSpan w:val="3"/>
            <w:tcBorders>
              <w:top w:val="single" w:sz="4" w:space="0" w:color="000000"/>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预算数</w:t>
            </w:r>
          </w:p>
        </w:tc>
      </w:tr>
      <w:tr w:rsidR="00921141">
        <w:trPr>
          <w:trHeight w:val="1005"/>
        </w:trPr>
        <w:tc>
          <w:tcPr>
            <w:tcW w:w="3860" w:type="dxa"/>
            <w:vMerge/>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p>
        </w:tc>
        <w:tc>
          <w:tcPr>
            <w:tcW w:w="1737" w:type="dxa"/>
            <w:vMerge/>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p>
        </w:tc>
        <w:tc>
          <w:tcPr>
            <w:tcW w:w="3483" w:type="dxa"/>
            <w:vMerge/>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p>
        </w:tc>
        <w:tc>
          <w:tcPr>
            <w:tcW w:w="1557" w:type="dxa"/>
            <w:tcBorders>
              <w:top w:val="nil"/>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小计</w:t>
            </w:r>
          </w:p>
        </w:tc>
        <w:tc>
          <w:tcPr>
            <w:tcW w:w="1620" w:type="dxa"/>
            <w:tcBorders>
              <w:top w:val="nil"/>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公共预算财政拨款</w:t>
            </w:r>
          </w:p>
        </w:tc>
        <w:tc>
          <w:tcPr>
            <w:tcW w:w="1440" w:type="dxa"/>
            <w:tcBorders>
              <w:top w:val="nil"/>
              <w:left w:val="nil"/>
              <w:bottom w:val="single" w:sz="4"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政府性基金预算财政拨款</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一、本年收入</w:t>
            </w:r>
          </w:p>
        </w:tc>
        <w:tc>
          <w:tcPr>
            <w:tcW w:w="1737"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color w:val="000000"/>
                <w:sz w:val="20"/>
                <w:szCs w:val="20"/>
              </w:rPr>
              <w:t>5,275.48</w:t>
            </w: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一、本年支出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r>
              <w:rPr>
                <w:color w:val="000000"/>
                <w:sz w:val="20"/>
                <w:szCs w:val="20"/>
              </w:rPr>
              <w:t>5,275.48</w:t>
            </w: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color w:val="000000"/>
                <w:sz w:val="20"/>
                <w:szCs w:val="20"/>
              </w:rPr>
              <w:t>5,275.48</w:t>
            </w: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center"/>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（一）一般公共预算财政拨款</w:t>
            </w:r>
          </w:p>
        </w:tc>
        <w:tc>
          <w:tcPr>
            <w:tcW w:w="1737" w:type="dxa"/>
            <w:tcBorders>
              <w:top w:val="nil"/>
              <w:left w:val="nil"/>
              <w:bottom w:val="single" w:sz="4" w:space="0" w:color="000000"/>
              <w:right w:val="single" w:sz="4" w:space="0" w:color="000000"/>
            </w:tcBorders>
            <w:vAlign w:val="center"/>
          </w:tcPr>
          <w:p w:rsidR="00921141" w:rsidRDefault="00921141">
            <w:pPr>
              <w:widowControl/>
              <w:ind w:right="400"/>
              <w:jc w:val="right"/>
              <w:rPr>
                <w:rFonts w:ascii="宋体"/>
                <w:color w:val="000000"/>
                <w:kern w:val="0"/>
                <w:sz w:val="22"/>
                <w:szCs w:val="22"/>
              </w:rPr>
            </w:pPr>
            <w:r>
              <w:rPr>
                <w:color w:val="000000"/>
                <w:sz w:val="20"/>
                <w:szCs w:val="20"/>
              </w:rPr>
              <w:t>5,275.48</w:t>
            </w: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（一）一般公共服务支出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（二）政府性基金预算财政拨款</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（二）外交支出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（三）事业收入</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（三）国防支出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（四）事业单位经营收入</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（四）公共安全支出</w:t>
            </w:r>
          </w:p>
        </w:tc>
        <w:tc>
          <w:tcPr>
            <w:tcW w:w="1557"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4,418.94</w:t>
            </w: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4,418.94</w:t>
            </w: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（五）其他收入</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（五）教育支出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（六）科学技术支出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（七）文化体育与传媒支出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（八）社会保障和就业支出</w:t>
            </w:r>
          </w:p>
        </w:tc>
        <w:tc>
          <w:tcPr>
            <w:tcW w:w="1557" w:type="dxa"/>
            <w:tcBorders>
              <w:top w:val="single" w:sz="4" w:space="0" w:color="auto"/>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428.17</w:t>
            </w:r>
            <w:r>
              <w:rPr>
                <w:rFonts w:ascii="宋体" w:hAnsi="宋体" w:cs="宋体" w:hint="eastAsia"/>
                <w:color w:val="000000"/>
                <w:kern w:val="0"/>
                <w:sz w:val="22"/>
                <w:szCs w:val="22"/>
              </w:rPr>
              <w:t xml:space="preserve">　</w:t>
            </w:r>
          </w:p>
        </w:tc>
        <w:tc>
          <w:tcPr>
            <w:tcW w:w="1620" w:type="dxa"/>
            <w:tcBorders>
              <w:top w:val="single" w:sz="4" w:space="0" w:color="auto"/>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428.17</w:t>
            </w:r>
            <w:r>
              <w:rPr>
                <w:rFonts w:ascii="宋体" w:hAnsi="宋体" w:cs="宋体" w:hint="eastAsia"/>
                <w:color w:val="000000"/>
                <w:kern w:val="0"/>
                <w:sz w:val="22"/>
                <w:szCs w:val="22"/>
              </w:rPr>
              <w:t xml:space="preserve">　</w:t>
            </w:r>
          </w:p>
        </w:tc>
        <w:tc>
          <w:tcPr>
            <w:tcW w:w="144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（九）医疗卫生与计划生育支出</w:t>
            </w:r>
          </w:p>
        </w:tc>
        <w:tc>
          <w:tcPr>
            <w:tcW w:w="1557"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194.95</w:t>
            </w: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194.95</w:t>
            </w: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（十）节能环保支出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auto"/>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（十一）城乡社区支出</w:t>
            </w:r>
          </w:p>
        </w:tc>
        <w:tc>
          <w:tcPr>
            <w:tcW w:w="1557"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（十二）农林水支出</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（十三）交通运输支出</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lastRenderedPageBreak/>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（十四）资源勘探信息等支出</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（十五）商业服务业等支出</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（十六）金融支出</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single" w:sz="4" w:space="0" w:color="auto"/>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（十七）国土海洋气象等支出</w:t>
            </w:r>
          </w:p>
        </w:tc>
        <w:tc>
          <w:tcPr>
            <w:tcW w:w="1557"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single" w:sz="4" w:space="0" w:color="auto"/>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（十八）住房保障支出</w:t>
            </w:r>
          </w:p>
        </w:tc>
        <w:tc>
          <w:tcPr>
            <w:tcW w:w="1557"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233.42</w:t>
            </w: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jc w:val="right"/>
              <w:rPr>
                <w:rFonts w:ascii="宋体"/>
                <w:color w:val="000000"/>
                <w:sz w:val="20"/>
                <w:szCs w:val="20"/>
              </w:rPr>
            </w:pPr>
            <w:r>
              <w:rPr>
                <w:color w:val="000000"/>
                <w:sz w:val="20"/>
                <w:szCs w:val="20"/>
              </w:rPr>
              <w:t>233.42</w:t>
            </w: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（十九）粮油物资储备支出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（二十）其他支出</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二、上年结转结余</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 xml:space="preserve">　</w:t>
            </w:r>
          </w:p>
        </w:tc>
        <w:tc>
          <w:tcPr>
            <w:tcW w:w="155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ind w:firstLineChars="200" w:firstLine="440"/>
              <w:jc w:val="left"/>
              <w:rPr>
                <w:rFonts w:ascii="宋体"/>
                <w:color w:val="000000"/>
                <w:kern w:val="0"/>
                <w:sz w:val="22"/>
                <w:szCs w:val="22"/>
              </w:rPr>
            </w:pPr>
            <w:r>
              <w:rPr>
                <w:rFonts w:ascii="宋体" w:hAnsi="宋体" w:cs="宋体" w:hint="eastAsia"/>
                <w:color w:val="000000"/>
                <w:kern w:val="0"/>
                <w:sz w:val="22"/>
                <w:szCs w:val="22"/>
              </w:rPr>
              <w:t>其中：一般公共预算财政拨款</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single" w:sz="4" w:space="0" w:color="000000"/>
            </w:tcBorders>
            <w:vAlign w:val="center"/>
          </w:tcPr>
          <w:p w:rsidR="00921141" w:rsidRDefault="00921141">
            <w:pPr>
              <w:widowControl/>
              <w:jc w:val="left"/>
              <w:rPr>
                <w:rFonts w:ascii="宋体"/>
                <w:b/>
                <w:bCs/>
                <w:color w:val="000000"/>
                <w:kern w:val="0"/>
                <w:sz w:val="22"/>
                <w:szCs w:val="22"/>
              </w:rPr>
            </w:pPr>
            <w:r>
              <w:rPr>
                <w:rFonts w:ascii="宋体" w:hAnsi="宋体" w:cs="宋体" w:hint="eastAsia"/>
                <w:b/>
                <w:bCs/>
                <w:color w:val="000000"/>
                <w:kern w:val="0"/>
                <w:sz w:val="22"/>
                <w:szCs w:val="22"/>
              </w:rPr>
              <w:t>二、年末结转结余</w:t>
            </w:r>
          </w:p>
        </w:tc>
        <w:tc>
          <w:tcPr>
            <w:tcW w:w="1557" w:type="dxa"/>
            <w:tcBorders>
              <w:top w:val="nil"/>
              <w:left w:val="nil"/>
              <w:bottom w:val="nil"/>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ind w:firstLineChars="500" w:firstLine="1100"/>
              <w:jc w:val="left"/>
              <w:rPr>
                <w:rFonts w:ascii="宋体"/>
                <w:color w:val="000000"/>
                <w:kern w:val="0"/>
                <w:sz w:val="22"/>
                <w:szCs w:val="22"/>
              </w:rPr>
            </w:pPr>
            <w:r>
              <w:rPr>
                <w:rFonts w:ascii="宋体" w:hAnsi="宋体" w:cs="宋体" w:hint="eastAsia"/>
                <w:color w:val="000000"/>
                <w:kern w:val="0"/>
                <w:sz w:val="22"/>
                <w:szCs w:val="22"/>
              </w:rPr>
              <w:t>政府性基金预算财政拨款</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3483" w:type="dxa"/>
            <w:tcBorders>
              <w:top w:val="nil"/>
              <w:left w:val="nil"/>
              <w:bottom w:val="single" w:sz="4" w:space="0" w:color="000000"/>
              <w:right w:val="nil"/>
            </w:tcBorders>
            <w:vAlign w:val="center"/>
          </w:tcPr>
          <w:p w:rsidR="00921141" w:rsidRDefault="00921141">
            <w:pPr>
              <w:widowControl/>
              <w:ind w:firstLineChars="200" w:firstLine="440"/>
              <w:jc w:val="left"/>
              <w:rPr>
                <w:rFonts w:ascii="宋体"/>
                <w:color w:val="000000"/>
                <w:kern w:val="0"/>
                <w:sz w:val="22"/>
                <w:szCs w:val="22"/>
              </w:rPr>
            </w:pPr>
            <w:r>
              <w:rPr>
                <w:rFonts w:ascii="宋体" w:hAnsi="宋体" w:cs="宋体" w:hint="eastAsia"/>
                <w:color w:val="000000"/>
                <w:kern w:val="0"/>
                <w:sz w:val="22"/>
                <w:szCs w:val="22"/>
              </w:rPr>
              <w:t>其中：一般公共预算财政拨款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921141">
        <w:trPr>
          <w:trHeight w:val="405"/>
        </w:trPr>
        <w:tc>
          <w:tcPr>
            <w:tcW w:w="3860" w:type="dxa"/>
            <w:tcBorders>
              <w:top w:val="nil"/>
              <w:left w:val="single" w:sz="8" w:space="0" w:color="000000"/>
              <w:bottom w:val="single" w:sz="4" w:space="0" w:color="000000"/>
              <w:right w:val="single" w:sz="4" w:space="0" w:color="000000"/>
            </w:tcBorders>
            <w:vAlign w:val="center"/>
          </w:tcPr>
          <w:p w:rsidR="00921141" w:rsidRDefault="00921141">
            <w:pPr>
              <w:widowControl/>
              <w:rPr>
                <w:rFonts w:ascii="宋体"/>
                <w:b/>
                <w:bCs/>
                <w:color w:val="000000"/>
                <w:kern w:val="0"/>
                <w:sz w:val="22"/>
                <w:szCs w:val="22"/>
              </w:rPr>
            </w:pPr>
            <w:r>
              <w:rPr>
                <w:rFonts w:ascii="宋体" w:hAnsi="宋体" w:cs="宋体" w:hint="eastAsia"/>
                <w:b/>
                <w:bCs/>
                <w:color w:val="000000"/>
                <w:kern w:val="0"/>
                <w:sz w:val="22"/>
                <w:szCs w:val="22"/>
              </w:rPr>
              <w:t>三、用事业基金弥补收支差额</w:t>
            </w:r>
          </w:p>
        </w:tc>
        <w:tc>
          <w:tcPr>
            <w:tcW w:w="1737"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c>
          <w:tcPr>
            <w:tcW w:w="3483" w:type="dxa"/>
            <w:tcBorders>
              <w:top w:val="nil"/>
              <w:left w:val="nil"/>
              <w:bottom w:val="single" w:sz="4" w:space="0" w:color="000000"/>
              <w:right w:val="nil"/>
            </w:tcBorders>
            <w:vAlign w:val="center"/>
          </w:tcPr>
          <w:p w:rsidR="00921141" w:rsidRDefault="00921141">
            <w:pPr>
              <w:widowControl/>
              <w:ind w:firstLineChars="500" w:firstLine="1100"/>
              <w:jc w:val="left"/>
              <w:rPr>
                <w:rFonts w:ascii="宋体"/>
                <w:color w:val="000000"/>
                <w:kern w:val="0"/>
                <w:sz w:val="22"/>
                <w:szCs w:val="22"/>
              </w:rPr>
            </w:pPr>
            <w:r>
              <w:rPr>
                <w:rFonts w:ascii="宋体" w:hAnsi="宋体" w:cs="宋体" w:hint="eastAsia"/>
                <w:color w:val="000000"/>
                <w:kern w:val="0"/>
                <w:sz w:val="22"/>
                <w:szCs w:val="22"/>
              </w:rPr>
              <w:t>政府性基金预算财政拨款</w:t>
            </w:r>
          </w:p>
        </w:tc>
        <w:tc>
          <w:tcPr>
            <w:tcW w:w="155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color w:val="000000"/>
                <w:kern w:val="0"/>
                <w:sz w:val="22"/>
                <w:szCs w:val="22"/>
              </w:rPr>
            </w:pPr>
          </w:p>
        </w:tc>
        <w:tc>
          <w:tcPr>
            <w:tcW w:w="162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c>
          <w:tcPr>
            <w:tcW w:w="1440" w:type="dxa"/>
            <w:tcBorders>
              <w:top w:val="nil"/>
              <w:left w:val="nil"/>
              <w:bottom w:val="single" w:sz="4" w:space="0" w:color="000000"/>
              <w:right w:val="single" w:sz="4" w:space="0" w:color="000000"/>
            </w:tcBorders>
            <w:vAlign w:val="center"/>
          </w:tcPr>
          <w:p w:rsidR="00921141" w:rsidRDefault="00921141">
            <w:pPr>
              <w:widowControl/>
              <w:jc w:val="right"/>
              <w:rPr>
                <w:rFonts w:ascii="宋体"/>
                <w:color w:val="000000"/>
                <w:kern w:val="0"/>
                <w:sz w:val="22"/>
                <w:szCs w:val="22"/>
              </w:rPr>
            </w:pPr>
          </w:p>
        </w:tc>
      </w:tr>
      <w:tr w:rsidR="00921141">
        <w:trPr>
          <w:trHeight w:val="405"/>
        </w:trPr>
        <w:tc>
          <w:tcPr>
            <w:tcW w:w="3860" w:type="dxa"/>
            <w:tcBorders>
              <w:top w:val="nil"/>
              <w:left w:val="single" w:sz="8" w:space="0" w:color="000000"/>
              <w:bottom w:val="single" w:sz="8"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收入总计</w:t>
            </w:r>
          </w:p>
        </w:tc>
        <w:tc>
          <w:tcPr>
            <w:tcW w:w="1737" w:type="dxa"/>
            <w:tcBorders>
              <w:top w:val="nil"/>
              <w:left w:val="nil"/>
              <w:bottom w:val="single" w:sz="8" w:space="0" w:color="000000"/>
              <w:right w:val="single" w:sz="4" w:space="0" w:color="000000"/>
            </w:tcBorders>
            <w:vAlign w:val="center"/>
          </w:tcPr>
          <w:p w:rsidR="00921141" w:rsidRDefault="00921141">
            <w:pPr>
              <w:widowControl/>
              <w:jc w:val="right"/>
              <w:rPr>
                <w:rFonts w:ascii="宋体"/>
                <w:color w:val="000000"/>
                <w:kern w:val="0"/>
                <w:sz w:val="22"/>
                <w:szCs w:val="22"/>
              </w:rPr>
            </w:pPr>
            <w:r>
              <w:rPr>
                <w:color w:val="000000"/>
                <w:sz w:val="20"/>
                <w:szCs w:val="20"/>
              </w:rPr>
              <w:t>5,275.48</w:t>
            </w:r>
            <w:r>
              <w:rPr>
                <w:rFonts w:ascii="宋体" w:hAnsi="宋体" w:cs="宋体" w:hint="eastAsia"/>
                <w:color w:val="000000"/>
                <w:kern w:val="0"/>
                <w:sz w:val="22"/>
                <w:szCs w:val="22"/>
              </w:rPr>
              <w:t xml:space="preserve">　　</w:t>
            </w:r>
          </w:p>
        </w:tc>
        <w:tc>
          <w:tcPr>
            <w:tcW w:w="8100" w:type="dxa"/>
            <w:gridSpan w:val="4"/>
            <w:tcBorders>
              <w:top w:val="single" w:sz="4" w:space="0" w:color="000000"/>
              <w:left w:val="nil"/>
              <w:bottom w:val="single" w:sz="8" w:space="0" w:color="000000"/>
              <w:right w:val="single" w:sz="4" w:space="0" w:color="000000"/>
            </w:tcBorders>
            <w:vAlign w:val="center"/>
          </w:tcPr>
          <w:p w:rsidR="00921141" w:rsidRDefault="00921141">
            <w:pPr>
              <w:widowControl/>
              <w:jc w:val="center"/>
              <w:rPr>
                <w:rFonts w:ascii="宋体"/>
                <w:b/>
                <w:bCs/>
                <w:color w:val="000000"/>
                <w:kern w:val="0"/>
                <w:sz w:val="22"/>
                <w:szCs w:val="22"/>
              </w:rPr>
            </w:pPr>
            <w:r>
              <w:rPr>
                <w:rFonts w:ascii="宋体" w:hAnsi="宋体" w:cs="宋体" w:hint="eastAsia"/>
                <w:b/>
                <w:bCs/>
                <w:color w:val="000000"/>
                <w:kern w:val="0"/>
                <w:sz w:val="22"/>
                <w:szCs w:val="22"/>
              </w:rPr>
              <w:t>支出总计</w:t>
            </w:r>
            <w:r>
              <w:rPr>
                <w:color w:val="000000"/>
                <w:sz w:val="20"/>
                <w:szCs w:val="20"/>
              </w:rPr>
              <w:t>5,275.48</w:t>
            </w:r>
            <w:r>
              <w:rPr>
                <w:rFonts w:ascii="宋体" w:hAnsi="宋体" w:cs="宋体" w:hint="eastAsia"/>
                <w:color w:val="000000"/>
                <w:kern w:val="0"/>
                <w:sz w:val="22"/>
                <w:szCs w:val="22"/>
              </w:rPr>
              <w:t xml:space="preserve">　</w:t>
            </w:r>
          </w:p>
        </w:tc>
      </w:tr>
    </w:tbl>
    <w:p w:rsidR="00921141" w:rsidRDefault="00921141">
      <w:pPr>
        <w:widowControl/>
        <w:outlineLvl w:val="1"/>
        <w:rPr>
          <w:rFonts w:ascii="黑体" w:eastAsia="黑体" w:hAnsi="宋体"/>
          <w:kern w:val="0"/>
          <w:sz w:val="32"/>
          <w:szCs w:val="32"/>
        </w:rPr>
      </w:pPr>
      <w:r>
        <w:rPr>
          <w:rFonts w:ascii="仿宋_GB2312" w:eastAsia="仿宋_GB2312" w:hAnsi="宋体" w:cs="仿宋_GB2312" w:hint="eastAsia"/>
          <w:kern w:val="0"/>
          <w:sz w:val="32"/>
          <w:szCs w:val="32"/>
        </w:rPr>
        <w:t>注：支出预算功能科目各单位根据本单位实际据实填写，其他科目删除。</w:t>
      </w:r>
    </w:p>
    <w:p w:rsidR="00921141" w:rsidRDefault="00921141">
      <w:pPr>
        <w:widowControl/>
        <w:ind w:firstLine="735"/>
        <w:jc w:val="left"/>
        <w:outlineLvl w:val="1"/>
        <w:rPr>
          <w:rFonts w:ascii="黑体" w:eastAsia="黑体" w:hAnsi="宋体" w:cs="黑体"/>
          <w:b/>
          <w:bCs/>
          <w:kern w:val="0"/>
          <w:sz w:val="32"/>
          <w:szCs w:val="32"/>
        </w:rPr>
      </w:pPr>
    </w:p>
    <w:p w:rsidR="00921141" w:rsidRDefault="00921141">
      <w:pPr>
        <w:widowControl/>
        <w:ind w:firstLine="735"/>
        <w:jc w:val="left"/>
        <w:outlineLvl w:val="1"/>
        <w:rPr>
          <w:rFonts w:ascii="黑体" w:eastAsia="黑体" w:hAnsi="宋体" w:cs="黑体"/>
          <w:b/>
          <w:bCs/>
          <w:kern w:val="0"/>
          <w:sz w:val="32"/>
          <w:szCs w:val="32"/>
        </w:rPr>
      </w:pPr>
    </w:p>
    <w:p w:rsidR="00921141" w:rsidRDefault="00921141">
      <w:pPr>
        <w:widowControl/>
        <w:ind w:firstLine="735"/>
        <w:jc w:val="left"/>
        <w:outlineLvl w:val="1"/>
        <w:rPr>
          <w:rFonts w:ascii="黑体" w:eastAsia="黑体" w:hAnsi="宋体"/>
          <w:b/>
          <w:bCs/>
          <w:kern w:val="0"/>
          <w:sz w:val="32"/>
          <w:szCs w:val="32"/>
        </w:rPr>
      </w:pPr>
      <w:r>
        <w:rPr>
          <w:rFonts w:ascii="黑体" w:eastAsia="黑体" w:hAnsi="宋体" w:cs="黑体" w:hint="eastAsia"/>
          <w:b/>
          <w:bCs/>
          <w:kern w:val="0"/>
          <w:sz w:val="32"/>
          <w:szCs w:val="32"/>
        </w:rPr>
        <w:t>八、部门收入总表</w:t>
      </w:r>
    </w:p>
    <w:p w:rsidR="00921141" w:rsidRDefault="00921141">
      <w:pPr>
        <w:widowControl/>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部门收入总表</w:t>
      </w:r>
    </w:p>
    <w:p w:rsidR="00921141" w:rsidRDefault="00921141" w:rsidP="006B0970">
      <w:pPr>
        <w:widowControl/>
        <w:ind w:firstLineChars="3329" w:firstLine="1065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W w:w="0" w:type="auto"/>
        <w:tblLayout w:type="fixed"/>
        <w:tblLook w:val="0000"/>
      </w:tblPr>
      <w:tblGrid>
        <w:gridCol w:w="1096"/>
        <w:gridCol w:w="2393"/>
        <w:gridCol w:w="1116"/>
        <w:gridCol w:w="726"/>
        <w:gridCol w:w="1116"/>
        <w:gridCol w:w="1116"/>
        <w:gridCol w:w="717"/>
        <w:gridCol w:w="717"/>
        <w:gridCol w:w="717"/>
        <w:gridCol w:w="717"/>
        <w:gridCol w:w="717"/>
        <w:gridCol w:w="717"/>
        <w:gridCol w:w="717"/>
        <w:gridCol w:w="717"/>
      </w:tblGrid>
      <w:tr w:rsidR="00921141">
        <w:trPr>
          <w:trHeight w:val="1037"/>
        </w:trPr>
        <w:tc>
          <w:tcPr>
            <w:tcW w:w="3489" w:type="dxa"/>
            <w:gridSpan w:val="2"/>
            <w:tcBorders>
              <w:top w:val="single" w:sz="8" w:space="0" w:color="auto"/>
              <w:left w:val="single" w:sz="8" w:space="0" w:color="auto"/>
              <w:bottom w:val="single" w:sz="8" w:space="0" w:color="auto"/>
              <w:right w:val="single" w:sz="8" w:space="0" w:color="000000"/>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lastRenderedPageBreak/>
              <w:t>功能分类科目</w:t>
            </w:r>
          </w:p>
        </w:tc>
        <w:tc>
          <w:tcPr>
            <w:tcW w:w="1116"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合计</w:t>
            </w:r>
          </w:p>
        </w:tc>
        <w:tc>
          <w:tcPr>
            <w:tcW w:w="726"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上年结转、结余</w:t>
            </w:r>
          </w:p>
        </w:tc>
        <w:tc>
          <w:tcPr>
            <w:tcW w:w="2949" w:type="dxa"/>
            <w:gridSpan w:val="3"/>
            <w:tcBorders>
              <w:top w:val="single" w:sz="8" w:space="0" w:color="auto"/>
              <w:left w:val="nil"/>
              <w:bottom w:val="single" w:sz="8" w:space="0" w:color="auto"/>
              <w:right w:val="single" w:sz="8" w:space="0" w:color="000000"/>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财政拨款收入</w:t>
            </w:r>
          </w:p>
        </w:tc>
        <w:tc>
          <w:tcPr>
            <w:tcW w:w="1434" w:type="dxa"/>
            <w:gridSpan w:val="2"/>
            <w:tcBorders>
              <w:top w:val="single" w:sz="8" w:space="0" w:color="auto"/>
              <w:left w:val="single" w:sz="8" w:space="0" w:color="auto"/>
              <w:bottom w:val="single" w:sz="4" w:space="0" w:color="auto"/>
              <w:right w:val="single" w:sz="4"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事业收入</w:t>
            </w:r>
          </w:p>
        </w:tc>
        <w:tc>
          <w:tcPr>
            <w:tcW w:w="717" w:type="dxa"/>
            <w:vMerge w:val="restart"/>
            <w:tcBorders>
              <w:top w:val="single" w:sz="4" w:space="0" w:color="auto"/>
              <w:left w:val="single" w:sz="4" w:space="0" w:color="auto"/>
              <w:right w:val="single" w:sz="8" w:space="0" w:color="000000"/>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事业经营收入</w:t>
            </w:r>
          </w:p>
          <w:p w:rsidR="00921141" w:rsidRDefault="00921141">
            <w:pPr>
              <w:widowControl/>
              <w:jc w:val="center"/>
              <w:rPr>
                <w:rFonts w:ascii="宋体"/>
                <w:b/>
                <w:bCs/>
                <w:kern w:val="0"/>
                <w:sz w:val="22"/>
                <w:szCs w:val="22"/>
              </w:rPr>
            </w:pPr>
          </w:p>
        </w:tc>
        <w:tc>
          <w:tcPr>
            <w:tcW w:w="717"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上级补助收入</w:t>
            </w:r>
          </w:p>
        </w:tc>
        <w:tc>
          <w:tcPr>
            <w:tcW w:w="717"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下级单位上缴收入</w:t>
            </w:r>
          </w:p>
        </w:tc>
        <w:tc>
          <w:tcPr>
            <w:tcW w:w="717"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其他收入</w:t>
            </w:r>
          </w:p>
        </w:tc>
        <w:tc>
          <w:tcPr>
            <w:tcW w:w="717" w:type="dxa"/>
            <w:vMerge w:val="restart"/>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用事业基金弥补收支差额</w:t>
            </w:r>
          </w:p>
        </w:tc>
      </w:tr>
      <w:tr w:rsidR="00921141">
        <w:trPr>
          <w:trHeight w:val="2068"/>
        </w:trPr>
        <w:tc>
          <w:tcPr>
            <w:tcW w:w="1096" w:type="dxa"/>
            <w:tcBorders>
              <w:top w:val="nil"/>
              <w:left w:val="single" w:sz="8" w:space="0" w:color="auto"/>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科目编码</w:t>
            </w:r>
          </w:p>
        </w:tc>
        <w:tc>
          <w:tcPr>
            <w:tcW w:w="2393" w:type="dxa"/>
            <w:tcBorders>
              <w:top w:val="nil"/>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科目名称</w:t>
            </w:r>
          </w:p>
        </w:tc>
        <w:tc>
          <w:tcPr>
            <w:tcW w:w="1116"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726"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1116" w:type="dxa"/>
            <w:tcBorders>
              <w:top w:val="nil"/>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小计</w:t>
            </w:r>
          </w:p>
        </w:tc>
        <w:tc>
          <w:tcPr>
            <w:tcW w:w="1116" w:type="dxa"/>
            <w:tcBorders>
              <w:top w:val="nil"/>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一般公共财政预算拨款收入</w:t>
            </w:r>
          </w:p>
        </w:tc>
        <w:tc>
          <w:tcPr>
            <w:tcW w:w="717" w:type="dxa"/>
            <w:tcBorders>
              <w:top w:val="nil"/>
              <w:left w:val="nil"/>
              <w:bottom w:val="single" w:sz="8" w:space="0" w:color="auto"/>
              <w:right w:val="single" w:sz="8" w:space="0" w:color="auto"/>
            </w:tcBorders>
            <w:vAlign w:val="center"/>
          </w:tcPr>
          <w:p w:rsidR="00921141" w:rsidRDefault="00921141">
            <w:pPr>
              <w:widowControl/>
              <w:jc w:val="center"/>
              <w:rPr>
                <w:rFonts w:ascii="宋体"/>
                <w:b/>
                <w:bCs/>
                <w:kern w:val="0"/>
                <w:sz w:val="22"/>
                <w:szCs w:val="22"/>
              </w:rPr>
            </w:pPr>
            <w:r>
              <w:rPr>
                <w:rFonts w:ascii="宋体" w:hAnsi="宋体" w:cs="宋体" w:hint="eastAsia"/>
                <w:b/>
                <w:bCs/>
                <w:kern w:val="0"/>
                <w:sz w:val="22"/>
                <w:szCs w:val="22"/>
              </w:rPr>
              <w:t>政府性基金预算拨款收入</w:t>
            </w:r>
          </w:p>
        </w:tc>
        <w:tc>
          <w:tcPr>
            <w:tcW w:w="717" w:type="dxa"/>
            <w:tcBorders>
              <w:top w:val="single" w:sz="4" w:space="0" w:color="auto"/>
              <w:left w:val="single" w:sz="8" w:space="0" w:color="auto"/>
              <w:bottom w:val="single" w:sz="8" w:space="0" w:color="000000"/>
              <w:right w:val="single" w:sz="8" w:space="0" w:color="auto"/>
            </w:tcBorders>
            <w:vAlign w:val="center"/>
          </w:tcPr>
          <w:p w:rsidR="00921141" w:rsidRDefault="00921141">
            <w:pPr>
              <w:jc w:val="center"/>
              <w:rPr>
                <w:rFonts w:ascii="宋体"/>
                <w:b/>
                <w:bCs/>
                <w:kern w:val="0"/>
                <w:sz w:val="22"/>
                <w:szCs w:val="22"/>
              </w:rPr>
            </w:pPr>
          </w:p>
          <w:p w:rsidR="00921141" w:rsidRDefault="00921141">
            <w:pPr>
              <w:jc w:val="center"/>
              <w:rPr>
                <w:rFonts w:ascii="宋体"/>
                <w:b/>
                <w:bCs/>
                <w:kern w:val="0"/>
                <w:sz w:val="22"/>
                <w:szCs w:val="22"/>
              </w:rPr>
            </w:pPr>
            <w:r>
              <w:rPr>
                <w:rFonts w:ascii="宋体" w:hAnsi="宋体" w:cs="宋体" w:hint="eastAsia"/>
                <w:b/>
                <w:bCs/>
                <w:kern w:val="0"/>
                <w:sz w:val="22"/>
                <w:szCs w:val="22"/>
              </w:rPr>
              <w:t>金额</w:t>
            </w:r>
          </w:p>
        </w:tc>
        <w:tc>
          <w:tcPr>
            <w:tcW w:w="717" w:type="dxa"/>
            <w:tcBorders>
              <w:top w:val="single" w:sz="4" w:space="0" w:color="auto"/>
              <w:left w:val="nil"/>
              <w:bottom w:val="single" w:sz="8" w:space="0" w:color="auto"/>
              <w:right w:val="single" w:sz="4" w:space="0" w:color="auto"/>
            </w:tcBorders>
            <w:vAlign w:val="center"/>
          </w:tcPr>
          <w:p w:rsidR="00921141" w:rsidRDefault="00921141">
            <w:pPr>
              <w:widowControl/>
              <w:jc w:val="left"/>
              <w:rPr>
                <w:rFonts w:ascii="宋体"/>
                <w:b/>
                <w:bCs/>
                <w:kern w:val="0"/>
                <w:sz w:val="22"/>
                <w:szCs w:val="22"/>
              </w:rPr>
            </w:pPr>
            <w:r>
              <w:rPr>
                <w:rFonts w:ascii="宋体" w:hAnsi="宋体" w:cs="宋体" w:hint="eastAsia"/>
                <w:b/>
                <w:bCs/>
                <w:kern w:val="0"/>
                <w:sz w:val="22"/>
                <w:szCs w:val="22"/>
              </w:rPr>
              <w:t>其中：纳入财政专户管理的非税收入</w:t>
            </w:r>
          </w:p>
        </w:tc>
        <w:tc>
          <w:tcPr>
            <w:tcW w:w="717" w:type="dxa"/>
            <w:vMerge/>
            <w:tcBorders>
              <w:left w:val="single" w:sz="4" w:space="0" w:color="auto"/>
              <w:bottom w:val="single" w:sz="8" w:space="0" w:color="auto"/>
              <w:right w:val="single" w:sz="8" w:space="0" w:color="000000"/>
            </w:tcBorders>
            <w:vAlign w:val="center"/>
          </w:tcPr>
          <w:p w:rsidR="00921141" w:rsidRDefault="00921141">
            <w:pPr>
              <w:widowControl/>
              <w:jc w:val="left"/>
              <w:rPr>
                <w:rFonts w:ascii="宋体"/>
                <w:b/>
                <w:bCs/>
                <w:kern w:val="0"/>
                <w:sz w:val="22"/>
                <w:szCs w:val="22"/>
              </w:rPr>
            </w:pPr>
          </w:p>
        </w:tc>
        <w:tc>
          <w:tcPr>
            <w:tcW w:w="717" w:type="dxa"/>
            <w:vMerge/>
            <w:tcBorders>
              <w:top w:val="single" w:sz="8" w:space="0" w:color="auto"/>
              <w:left w:val="single" w:sz="8" w:space="0" w:color="000000"/>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717"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717"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c>
          <w:tcPr>
            <w:tcW w:w="717" w:type="dxa"/>
            <w:vMerge/>
            <w:tcBorders>
              <w:top w:val="single" w:sz="8" w:space="0" w:color="auto"/>
              <w:left w:val="single" w:sz="8" w:space="0" w:color="auto"/>
              <w:bottom w:val="single" w:sz="8" w:space="0" w:color="000000"/>
              <w:right w:val="single" w:sz="8" w:space="0" w:color="auto"/>
            </w:tcBorders>
            <w:vAlign w:val="center"/>
          </w:tcPr>
          <w:p w:rsidR="00921141" w:rsidRDefault="00921141">
            <w:pPr>
              <w:widowControl/>
              <w:jc w:val="left"/>
              <w:rPr>
                <w:rFonts w:ascii="宋体"/>
                <w:b/>
                <w:bCs/>
                <w:kern w:val="0"/>
                <w:sz w:val="22"/>
                <w:szCs w:val="22"/>
              </w:rPr>
            </w:pPr>
          </w:p>
        </w:tc>
      </w:tr>
      <w:tr w:rsidR="00921141">
        <w:trPr>
          <w:trHeight w:val="308"/>
        </w:trPr>
        <w:tc>
          <w:tcPr>
            <w:tcW w:w="1096" w:type="dxa"/>
            <w:tcBorders>
              <w:top w:val="nil"/>
              <w:left w:val="single" w:sz="8" w:space="0" w:color="auto"/>
              <w:bottom w:val="single" w:sz="8" w:space="0" w:color="auto"/>
              <w:right w:val="single" w:sz="8" w:space="0" w:color="auto"/>
            </w:tcBorders>
            <w:vAlign w:val="center"/>
          </w:tcPr>
          <w:p w:rsidR="00921141" w:rsidRDefault="00921141" w:rsidP="006B0970">
            <w:pPr>
              <w:widowControl/>
              <w:ind w:firstLineChars="100" w:firstLine="201"/>
              <w:jc w:val="left"/>
              <w:rPr>
                <w:rFonts w:ascii="宋体"/>
                <w:b/>
                <w:bCs/>
                <w:kern w:val="0"/>
                <w:sz w:val="20"/>
                <w:szCs w:val="20"/>
              </w:rPr>
            </w:pPr>
            <w:r>
              <w:rPr>
                <w:rFonts w:ascii="宋体" w:hAnsi="宋体" w:cs="宋体" w:hint="eastAsia"/>
                <w:b/>
                <w:bCs/>
                <w:kern w:val="0"/>
                <w:sz w:val="20"/>
                <w:szCs w:val="20"/>
              </w:rPr>
              <w:t>合计</w:t>
            </w:r>
          </w:p>
        </w:tc>
        <w:tc>
          <w:tcPr>
            <w:tcW w:w="2393"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0"/>
                <w:szCs w:val="20"/>
              </w:rPr>
            </w:pPr>
          </w:p>
        </w:tc>
        <w:tc>
          <w:tcPr>
            <w:tcW w:w="1116" w:type="dxa"/>
            <w:tcBorders>
              <w:top w:val="nil"/>
              <w:left w:val="nil"/>
              <w:bottom w:val="single" w:sz="8"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5275.48</w:t>
            </w:r>
          </w:p>
        </w:tc>
        <w:tc>
          <w:tcPr>
            <w:tcW w:w="726" w:type="dxa"/>
            <w:tcBorders>
              <w:top w:val="nil"/>
              <w:left w:val="nil"/>
              <w:bottom w:val="single" w:sz="8" w:space="0" w:color="auto"/>
              <w:right w:val="single" w:sz="8" w:space="0" w:color="auto"/>
            </w:tcBorders>
            <w:vAlign w:val="center"/>
          </w:tcPr>
          <w:p w:rsidR="007E177E" w:rsidRDefault="007E177E">
            <w:pPr>
              <w:jc w:val="center"/>
              <w:rPr>
                <w:rFonts w:ascii="宋体" w:cs="宋体"/>
                <w:color w:val="000000"/>
                <w:sz w:val="20"/>
                <w:szCs w:val="20"/>
              </w:rPr>
            </w:pPr>
          </w:p>
          <w:p w:rsidR="00921141" w:rsidRDefault="00921141">
            <w:pPr>
              <w:jc w:val="center"/>
              <w:rPr>
                <w:rFonts w:ascii="宋体" w:cs="宋体"/>
                <w:color w:val="000000"/>
                <w:sz w:val="20"/>
                <w:szCs w:val="20"/>
              </w:rPr>
            </w:pPr>
            <w:r>
              <w:rPr>
                <w:rFonts w:ascii="宋体" w:cs="宋体"/>
                <w:color w:val="000000"/>
                <w:sz w:val="20"/>
                <w:szCs w:val="20"/>
              </w:rPr>
              <w:t>0</w:t>
            </w:r>
          </w:p>
        </w:tc>
        <w:tc>
          <w:tcPr>
            <w:tcW w:w="1116" w:type="dxa"/>
            <w:tcBorders>
              <w:top w:val="nil"/>
              <w:left w:val="nil"/>
              <w:bottom w:val="single" w:sz="8" w:space="0" w:color="auto"/>
              <w:right w:val="single" w:sz="8" w:space="0" w:color="auto"/>
            </w:tcBorders>
            <w:vAlign w:val="center"/>
          </w:tcPr>
          <w:p w:rsidR="00921141" w:rsidRDefault="00921141">
            <w:pPr>
              <w:ind w:right="100"/>
              <w:jc w:val="right"/>
              <w:rPr>
                <w:rFonts w:ascii="宋体"/>
                <w:color w:val="000000"/>
                <w:sz w:val="20"/>
                <w:szCs w:val="20"/>
              </w:rPr>
            </w:pPr>
            <w:r>
              <w:rPr>
                <w:color w:val="000000"/>
                <w:sz w:val="20"/>
                <w:szCs w:val="20"/>
              </w:rPr>
              <w:t>5275.48</w:t>
            </w:r>
          </w:p>
        </w:tc>
        <w:tc>
          <w:tcPr>
            <w:tcW w:w="1116" w:type="dxa"/>
            <w:tcBorders>
              <w:top w:val="nil"/>
              <w:left w:val="nil"/>
              <w:bottom w:val="single" w:sz="8" w:space="0" w:color="auto"/>
              <w:right w:val="single" w:sz="8" w:space="0" w:color="auto"/>
            </w:tcBorders>
            <w:vAlign w:val="center"/>
          </w:tcPr>
          <w:p w:rsidR="00921141" w:rsidRDefault="00921141">
            <w:pPr>
              <w:ind w:right="100"/>
              <w:jc w:val="right"/>
              <w:rPr>
                <w:rFonts w:ascii="宋体"/>
                <w:color w:val="000000"/>
                <w:sz w:val="20"/>
                <w:szCs w:val="20"/>
              </w:rPr>
            </w:pPr>
            <w:r>
              <w:rPr>
                <w:color w:val="000000"/>
                <w:sz w:val="20"/>
                <w:szCs w:val="20"/>
              </w:rPr>
              <w:t>5275.48</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7E177E">
        <w:trPr>
          <w:trHeight w:val="308"/>
        </w:trPr>
        <w:tc>
          <w:tcPr>
            <w:tcW w:w="1096" w:type="dxa"/>
            <w:tcBorders>
              <w:top w:val="nil"/>
              <w:left w:val="single" w:sz="8" w:space="0" w:color="auto"/>
              <w:bottom w:val="single" w:sz="4" w:space="0" w:color="auto"/>
              <w:right w:val="single" w:sz="8" w:space="0" w:color="auto"/>
            </w:tcBorders>
            <w:vAlign w:val="center"/>
          </w:tcPr>
          <w:p w:rsidR="007E177E" w:rsidRPr="007E177E" w:rsidRDefault="007E177E" w:rsidP="00921141">
            <w:pPr>
              <w:widowControl/>
              <w:jc w:val="center"/>
              <w:rPr>
                <w:rFonts w:ascii="宋体"/>
                <w:color w:val="000000"/>
                <w:kern w:val="0"/>
                <w:sz w:val="22"/>
                <w:szCs w:val="22"/>
              </w:rPr>
            </w:pPr>
            <w:r w:rsidRPr="007E177E">
              <w:rPr>
                <w:rFonts w:ascii="宋体" w:hint="eastAsia"/>
                <w:color w:val="000000"/>
                <w:kern w:val="0"/>
                <w:sz w:val="22"/>
                <w:szCs w:val="22"/>
              </w:rPr>
              <w:t>204</w:t>
            </w:r>
          </w:p>
        </w:tc>
        <w:tc>
          <w:tcPr>
            <w:tcW w:w="2393" w:type="dxa"/>
            <w:tcBorders>
              <w:top w:val="nil"/>
              <w:left w:val="nil"/>
              <w:bottom w:val="single" w:sz="4" w:space="0" w:color="auto"/>
              <w:right w:val="single" w:sz="8" w:space="0" w:color="auto"/>
            </w:tcBorders>
            <w:vAlign w:val="center"/>
          </w:tcPr>
          <w:p w:rsidR="007E177E" w:rsidRPr="007E177E" w:rsidRDefault="007E177E" w:rsidP="00921141">
            <w:pPr>
              <w:widowControl/>
              <w:jc w:val="left"/>
              <w:rPr>
                <w:rFonts w:ascii="宋体"/>
                <w:color w:val="000000"/>
                <w:kern w:val="0"/>
                <w:sz w:val="20"/>
                <w:szCs w:val="20"/>
              </w:rPr>
            </w:pPr>
            <w:r w:rsidRPr="007E177E">
              <w:rPr>
                <w:rFonts w:ascii="宋体" w:hint="eastAsia"/>
                <w:color w:val="000000"/>
                <w:kern w:val="0"/>
                <w:sz w:val="20"/>
                <w:szCs w:val="20"/>
              </w:rPr>
              <w:t>公共安全支出</w:t>
            </w:r>
          </w:p>
        </w:tc>
        <w:tc>
          <w:tcPr>
            <w:tcW w:w="1116" w:type="dxa"/>
            <w:tcBorders>
              <w:top w:val="nil"/>
              <w:left w:val="nil"/>
              <w:bottom w:val="single" w:sz="4" w:space="0" w:color="auto"/>
              <w:right w:val="single" w:sz="8" w:space="0" w:color="auto"/>
            </w:tcBorders>
            <w:vAlign w:val="center"/>
          </w:tcPr>
          <w:p w:rsidR="007E177E" w:rsidRDefault="007E177E" w:rsidP="007E177E">
            <w:pPr>
              <w:rPr>
                <w:rFonts w:ascii="宋体"/>
                <w:color w:val="000000"/>
                <w:sz w:val="20"/>
                <w:szCs w:val="20"/>
              </w:rPr>
            </w:pPr>
            <w:r>
              <w:rPr>
                <w:rFonts w:ascii="宋体" w:hint="eastAsia"/>
                <w:color w:val="000000"/>
                <w:sz w:val="20"/>
                <w:szCs w:val="20"/>
              </w:rPr>
              <w:t>4418.94</w:t>
            </w:r>
          </w:p>
        </w:tc>
        <w:tc>
          <w:tcPr>
            <w:tcW w:w="726" w:type="dxa"/>
            <w:tcBorders>
              <w:top w:val="nil"/>
              <w:left w:val="nil"/>
              <w:bottom w:val="single" w:sz="4" w:space="0" w:color="auto"/>
              <w:right w:val="single" w:sz="8" w:space="0" w:color="auto"/>
            </w:tcBorders>
            <w:vAlign w:val="center"/>
          </w:tcPr>
          <w:p w:rsidR="007E177E" w:rsidRDefault="007E177E" w:rsidP="00921141">
            <w:pPr>
              <w:jc w:val="center"/>
              <w:rPr>
                <w:rFonts w:ascii="宋体"/>
                <w:color w:val="000000"/>
                <w:sz w:val="20"/>
                <w:szCs w:val="20"/>
              </w:rPr>
            </w:pPr>
          </w:p>
          <w:p w:rsidR="007E177E" w:rsidRDefault="00921141" w:rsidP="00921141">
            <w:pPr>
              <w:jc w:val="center"/>
              <w:rPr>
                <w:rFonts w:ascii="宋体"/>
                <w:color w:val="000000"/>
                <w:sz w:val="20"/>
                <w:szCs w:val="20"/>
              </w:rPr>
            </w:pPr>
            <w:r>
              <w:rPr>
                <w:rFonts w:ascii="宋体" w:hint="eastAsia"/>
                <w:color w:val="000000"/>
                <w:sz w:val="20"/>
                <w:szCs w:val="20"/>
              </w:rPr>
              <w:t>0</w:t>
            </w:r>
          </w:p>
        </w:tc>
        <w:tc>
          <w:tcPr>
            <w:tcW w:w="1116" w:type="dxa"/>
            <w:tcBorders>
              <w:top w:val="nil"/>
              <w:left w:val="nil"/>
              <w:bottom w:val="single" w:sz="4" w:space="0" w:color="auto"/>
              <w:right w:val="single" w:sz="8" w:space="0" w:color="auto"/>
            </w:tcBorders>
            <w:vAlign w:val="center"/>
          </w:tcPr>
          <w:p w:rsidR="007E177E" w:rsidRDefault="007E177E">
            <w:pPr>
              <w:jc w:val="center"/>
              <w:rPr>
                <w:color w:val="000000"/>
                <w:sz w:val="20"/>
                <w:szCs w:val="20"/>
              </w:rPr>
            </w:pPr>
            <w:r>
              <w:rPr>
                <w:rFonts w:ascii="宋体" w:hint="eastAsia"/>
                <w:color w:val="000000"/>
                <w:sz w:val="20"/>
                <w:szCs w:val="20"/>
              </w:rPr>
              <w:t>4418.94</w:t>
            </w:r>
          </w:p>
        </w:tc>
        <w:tc>
          <w:tcPr>
            <w:tcW w:w="1116" w:type="dxa"/>
            <w:tcBorders>
              <w:top w:val="nil"/>
              <w:left w:val="nil"/>
              <w:bottom w:val="single" w:sz="4" w:space="0" w:color="auto"/>
              <w:right w:val="single" w:sz="8" w:space="0" w:color="auto"/>
            </w:tcBorders>
            <w:vAlign w:val="center"/>
          </w:tcPr>
          <w:p w:rsidR="007E177E" w:rsidRDefault="007E177E">
            <w:pPr>
              <w:jc w:val="center"/>
              <w:rPr>
                <w:color w:val="000000"/>
                <w:sz w:val="20"/>
                <w:szCs w:val="20"/>
              </w:rPr>
            </w:pPr>
            <w:r>
              <w:rPr>
                <w:rFonts w:ascii="宋体" w:hint="eastAsia"/>
                <w:color w:val="000000"/>
                <w:sz w:val="20"/>
                <w:szCs w:val="20"/>
              </w:rPr>
              <w:t>4418.94</w:t>
            </w: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2"/>
                <w:szCs w:val="22"/>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7E177E" w:rsidRDefault="007E177E">
            <w:pPr>
              <w:widowControl/>
              <w:jc w:val="left"/>
              <w:rPr>
                <w:rFonts w:ascii="宋体" w:hAnsi="宋体" w:cs="宋体"/>
                <w:kern w:val="0"/>
                <w:sz w:val="24"/>
                <w:szCs w:val="24"/>
              </w:rPr>
            </w:pPr>
          </w:p>
        </w:tc>
      </w:tr>
      <w:tr w:rsidR="00921141">
        <w:trPr>
          <w:trHeight w:val="308"/>
        </w:trPr>
        <w:tc>
          <w:tcPr>
            <w:tcW w:w="1096" w:type="dxa"/>
            <w:tcBorders>
              <w:top w:val="nil"/>
              <w:left w:val="single" w:sz="8" w:space="0" w:color="auto"/>
              <w:bottom w:val="single" w:sz="4" w:space="0" w:color="auto"/>
              <w:right w:val="single" w:sz="8" w:space="0" w:color="auto"/>
            </w:tcBorders>
            <w:vAlign w:val="center"/>
          </w:tcPr>
          <w:p w:rsidR="00921141" w:rsidRPr="007E177E" w:rsidRDefault="00921141" w:rsidP="00921141">
            <w:pPr>
              <w:widowControl/>
              <w:jc w:val="center"/>
              <w:rPr>
                <w:rFonts w:ascii="宋体" w:hAnsi="宋体" w:cs="宋体"/>
                <w:color w:val="000000"/>
                <w:kern w:val="0"/>
                <w:sz w:val="22"/>
                <w:szCs w:val="22"/>
              </w:rPr>
            </w:pPr>
            <w:r w:rsidRPr="007E177E">
              <w:rPr>
                <w:rFonts w:ascii="宋体" w:hAnsi="宋体" w:cs="宋体" w:hint="eastAsia"/>
                <w:color w:val="000000"/>
                <w:kern w:val="0"/>
                <w:sz w:val="22"/>
                <w:szCs w:val="22"/>
              </w:rPr>
              <w:t>20405</w:t>
            </w:r>
          </w:p>
        </w:tc>
        <w:tc>
          <w:tcPr>
            <w:tcW w:w="2393" w:type="dxa"/>
            <w:tcBorders>
              <w:top w:val="nil"/>
              <w:left w:val="nil"/>
              <w:bottom w:val="single" w:sz="4" w:space="0" w:color="auto"/>
              <w:right w:val="single" w:sz="8" w:space="0" w:color="auto"/>
            </w:tcBorders>
            <w:vAlign w:val="center"/>
          </w:tcPr>
          <w:p w:rsidR="00921141" w:rsidRPr="007E177E" w:rsidRDefault="00921141" w:rsidP="00921141">
            <w:pPr>
              <w:widowControl/>
              <w:jc w:val="left"/>
              <w:rPr>
                <w:rFonts w:ascii="宋体" w:hAnsi="宋体" w:cs="宋体"/>
                <w:color w:val="000000"/>
                <w:kern w:val="0"/>
                <w:sz w:val="20"/>
                <w:szCs w:val="20"/>
              </w:rPr>
            </w:pPr>
            <w:r w:rsidRPr="007E177E">
              <w:rPr>
                <w:rFonts w:ascii="宋体" w:hAnsi="宋体" w:cs="宋体" w:hint="eastAsia"/>
                <w:color w:val="000000"/>
                <w:kern w:val="0"/>
                <w:sz w:val="20"/>
                <w:szCs w:val="20"/>
              </w:rPr>
              <w:t>法院</w:t>
            </w:r>
          </w:p>
        </w:tc>
        <w:tc>
          <w:tcPr>
            <w:tcW w:w="1116" w:type="dxa"/>
            <w:tcBorders>
              <w:top w:val="nil"/>
              <w:left w:val="nil"/>
              <w:bottom w:val="single" w:sz="4" w:space="0" w:color="auto"/>
              <w:right w:val="single" w:sz="8" w:space="0" w:color="auto"/>
            </w:tcBorders>
            <w:vAlign w:val="center"/>
          </w:tcPr>
          <w:p w:rsidR="00921141" w:rsidRDefault="00921141" w:rsidP="00921141">
            <w:pPr>
              <w:rPr>
                <w:rFonts w:ascii="宋体"/>
                <w:color w:val="000000"/>
                <w:sz w:val="20"/>
                <w:szCs w:val="20"/>
              </w:rPr>
            </w:pPr>
            <w:r>
              <w:rPr>
                <w:rFonts w:ascii="宋体" w:hint="eastAsia"/>
                <w:color w:val="000000"/>
                <w:sz w:val="20"/>
                <w:szCs w:val="20"/>
              </w:rPr>
              <w:t>4418.94</w:t>
            </w:r>
          </w:p>
        </w:tc>
        <w:tc>
          <w:tcPr>
            <w:tcW w:w="726" w:type="dxa"/>
            <w:tcBorders>
              <w:top w:val="nil"/>
              <w:left w:val="nil"/>
              <w:bottom w:val="single" w:sz="4" w:space="0" w:color="auto"/>
              <w:right w:val="single" w:sz="8" w:space="0" w:color="auto"/>
            </w:tcBorders>
            <w:vAlign w:val="center"/>
          </w:tcPr>
          <w:p w:rsidR="00921141" w:rsidRDefault="00921141" w:rsidP="00921141">
            <w:pPr>
              <w:jc w:val="center"/>
              <w:rPr>
                <w:rFonts w:ascii="宋体"/>
                <w:color w:val="000000"/>
                <w:sz w:val="20"/>
                <w:szCs w:val="20"/>
              </w:rPr>
            </w:pPr>
          </w:p>
          <w:p w:rsidR="00921141" w:rsidRDefault="00921141" w:rsidP="00921141">
            <w:pPr>
              <w:jc w:val="center"/>
              <w:rPr>
                <w:rFonts w:ascii="宋体"/>
                <w:color w:val="000000"/>
                <w:sz w:val="20"/>
                <w:szCs w:val="20"/>
              </w:rPr>
            </w:pPr>
            <w:r>
              <w:rPr>
                <w:rFonts w:ascii="宋体" w:hint="eastAsia"/>
                <w:color w:val="000000"/>
                <w:sz w:val="20"/>
                <w:szCs w:val="20"/>
              </w:rPr>
              <w:t>0</w:t>
            </w:r>
          </w:p>
        </w:tc>
        <w:tc>
          <w:tcPr>
            <w:tcW w:w="1116" w:type="dxa"/>
            <w:tcBorders>
              <w:top w:val="nil"/>
              <w:left w:val="nil"/>
              <w:bottom w:val="single" w:sz="4" w:space="0" w:color="auto"/>
              <w:right w:val="single" w:sz="8" w:space="0" w:color="auto"/>
            </w:tcBorders>
            <w:vAlign w:val="center"/>
          </w:tcPr>
          <w:p w:rsidR="00921141" w:rsidRDefault="00921141" w:rsidP="00921141">
            <w:pPr>
              <w:jc w:val="center"/>
              <w:rPr>
                <w:color w:val="000000"/>
                <w:sz w:val="20"/>
                <w:szCs w:val="20"/>
              </w:rPr>
            </w:pPr>
            <w:r>
              <w:rPr>
                <w:rFonts w:ascii="宋体" w:hint="eastAsia"/>
                <w:color w:val="000000"/>
                <w:sz w:val="20"/>
                <w:szCs w:val="20"/>
              </w:rPr>
              <w:t>4418.94</w:t>
            </w:r>
          </w:p>
        </w:tc>
        <w:tc>
          <w:tcPr>
            <w:tcW w:w="1116" w:type="dxa"/>
            <w:tcBorders>
              <w:top w:val="nil"/>
              <w:left w:val="nil"/>
              <w:bottom w:val="single" w:sz="4" w:space="0" w:color="auto"/>
              <w:right w:val="single" w:sz="8" w:space="0" w:color="auto"/>
            </w:tcBorders>
            <w:vAlign w:val="center"/>
          </w:tcPr>
          <w:p w:rsidR="00921141" w:rsidRDefault="00921141" w:rsidP="00921141">
            <w:pPr>
              <w:jc w:val="center"/>
              <w:rPr>
                <w:color w:val="000000"/>
                <w:sz w:val="20"/>
                <w:szCs w:val="20"/>
              </w:rPr>
            </w:pPr>
            <w:r>
              <w:rPr>
                <w:rFonts w:ascii="宋体" w:hint="eastAsia"/>
                <w:color w:val="000000"/>
                <w:sz w:val="20"/>
                <w:szCs w:val="20"/>
              </w:rPr>
              <w:t>4418.94</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2"/>
                <w:szCs w:val="22"/>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p>
        </w:tc>
      </w:tr>
      <w:tr w:rsidR="00921141">
        <w:trPr>
          <w:trHeight w:val="308"/>
        </w:trPr>
        <w:tc>
          <w:tcPr>
            <w:tcW w:w="1096" w:type="dxa"/>
            <w:tcBorders>
              <w:top w:val="nil"/>
              <w:left w:val="single" w:sz="8" w:space="0" w:color="auto"/>
              <w:bottom w:val="single" w:sz="4" w:space="0" w:color="auto"/>
              <w:right w:val="single" w:sz="8" w:space="0" w:color="auto"/>
            </w:tcBorders>
            <w:vAlign w:val="center"/>
          </w:tcPr>
          <w:p w:rsidR="00921141" w:rsidRPr="007E177E" w:rsidRDefault="00921141">
            <w:pPr>
              <w:widowControl/>
              <w:jc w:val="center"/>
              <w:rPr>
                <w:rFonts w:ascii="宋体"/>
                <w:color w:val="000000"/>
                <w:kern w:val="0"/>
                <w:sz w:val="22"/>
                <w:szCs w:val="22"/>
              </w:rPr>
            </w:pPr>
            <w:r w:rsidRPr="007E177E">
              <w:rPr>
                <w:rFonts w:ascii="宋体" w:hAnsi="宋体" w:cs="宋体"/>
                <w:color w:val="000000"/>
                <w:kern w:val="0"/>
                <w:sz w:val="22"/>
                <w:szCs w:val="22"/>
              </w:rPr>
              <w:t>2040501</w:t>
            </w:r>
          </w:p>
        </w:tc>
        <w:tc>
          <w:tcPr>
            <w:tcW w:w="2393" w:type="dxa"/>
            <w:tcBorders>
              <w:top w:val="nil"/>
              <w:left w:val="nil"/>
              <w:bottom w:val="single" w:sz="4" w:space="0" w:color="auto"/>
              <w:right w:val="single" w:sz="8" w:space="0" w:color="auto"/>
            </w:tcBorders>
            <w:vAlign w:val="center"/>
          </w:tcPr>
          <w:p w:rsidR="00921141" w:rsidRPr="007E177E" w:rsidRDefault="00921141">
            <w:pPr>
              <w:widowControl/>
              <w:jc w:val="left"/>
              <w:rPr>
                <w:rFonts w:ascii="宋体"/>
                <w:color w:val="000000"/>
                <w:kern w:val="0"/>
                <w:sz w:val="20"/>
                <w:szCs w:val="20"/>
              </w:rPr>
            </w:pPr>
            <w:r w:rsidRPr="007E177E">
              <w:rPr>
                <w:rFonts w:ascii="宋体" w:hAnsi="宋体" w:cs="宋体" w:hint="eastAsia"/>
                <w:color w:val="000000"/>
                <w:kern w:val="0"/>
                <w:sz w:val="20"/>
                <w:szCs w:val="20"/>
              </w:rPr>
              <w:t>行政运行</w:t>
            </w:r>
          </w:p>
        </w:tc>
        <w:tc>
          <w:tcPr>
            <w:tcW w:w="1116" w:type="dxa"/>
            <w:tcBorders>
              <w:top w:val="nil"/>
              <w:left w:val="nil"/>
              <w:bottom w:val="single" w:sz="4"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3159.94</w:t>
            </w:r>
          </w:p>
        </w:tc>
        <w:tc>
          <w:tcPr>
            <w:tcW w:w="726" w:type="dxa"/>
            <w:tcBorders>
              <w:top w:val="nil"/>
              <w:left w:val="nil"/>
              <w:bottom w:val="single" w:sz="4" w:space="0" w:color="auto"/>
              <w:right w:val="single" w:sz="8" w:space="0" w:color="auto"/>
            </w:tcBorders>
            <w:vAlign w:val="center"/>
          </w:tcPr>
          <w:p w:rsidR="00921141" w:rsidRDefault="00921141" w:rsidP="00921141">
            <w:pPr>
              <w:jc w:val="center"/>
              <w:rPr>
                <w:rFonts w:ascii="宋体" w:cs="宋体"/>
                <w:kern w:val="0"/>
                <w:sz w:val="20"/>
                <w:szCs w:val="20"/>
              </w:rPr>
            </w:pPr>
            <w:r>
              <w:rPr>
                <w:rFonts w:ascii="宋体" w:cs="宋体"/>
                <w:kern w:val="0"/>
                <w:sz w:val="20"/>
                <w:szCs w:val="20"/>
              </w:rPr>
              <w:t>0</w:t>
            </w:r>
          </w:p>
        </w:tc>
        <w:tc>
          <w:tcPr>
            <w:tcW w:w="1116" w:type="dxa"/>
            <w:tcBorders>
              <w:top w:val="nil"/>
              <w:left w:val="nil"/>
              <w:bottom w:val="single" w:sz="4"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3159.94</w:t>
            </w:r>
          </w:p>
        </w:tc>
        <w:tc>
          <w:tcPr>
            <w:tcW w:w="1116" w:type="dxa"/>
            <w:tcBorders>
              <w:top w:val="nil"/>
              <w:left w:val="nil"/>
              <w:bottom w:val="single" w:sz="4"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3159.94</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2"/>
                <w:szCs w:val="22"/>
              </w:rPr>
            </w:pPr>
            <w:r>
              <w:rPr>
                <w:rFonts w:ascii="宋体" w:hAnsi="宋体" w:cs="宋体" w:hint="eastAsia"/>
                <w:kern w:val="0"/>
                <w:sz w:val="22"/>
                <w:szCs w:val="22"/>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hAnsi="宋体" w:cs="宋体"/>
                <w:kern w:val="0"/>
                <w:sz w:val="24"/>
                <w:szCs w:val="24"/>
              </w:rPr>
            </w:pPr>
            <w:r>
              <w:rPr>
                <w:rFonts w:ascii="宋体" w:hAnsi="宋体" w:cs="宋体" w:hint="eastAsia"/>
                <w:kern w:val="0"/>
                <w:sz w:val="24"/>
                <w:szCs w:val="24"/>
              </w:rPr>
              <w:t xml:space="preserve">　</w:t>
            </w:r>
          </w:p>
          <w:p w:rsidR="00921141" w:rsidRDefault="00921141">
            <w:pPr>
              <w:widowControl/>
              <w:jc w:val="left"/>
              <w:rPr>
                <w:rFonts w:ascii="宋体"/>
                <w:kern w:val="0"/>
                <w:sz w:val="24"/>
                <w:szCs w:val="24"/>
              </w:rPr>
            </w:pP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nil"/>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rsidP="00921141">
            <w:pPr>
              <w:widowControl/>
              <w:jc w:val="center"/>
              <w:rPr>
                <w:rFonts w:ascii="宋体"/>
                <w:kern w:val="0"/>
                <w:sz w:val="22"/>
                <w:szCs w:val="22"/>
              </w:rPr>
            </w:pPr>
            <w:r w:rsidRPr="007E177E">
              <w:rPr>
                <w:rFonts w:ascii="宋体" w:hAnsi="宋体" w:cs="宋体"/>
                <w:kern w:val="0"/>
                <w:sz w:val="22"/>
                <w:szCs w:val="22"/>
              </w:rPr>
              <w:t>2040502</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pPr>
              <w:widowControl/>
              <w:jc w:val="left"/>
              <w:rPr>
                <w:rFonts w:ascii="宋体"/>
                <w:kern w:val="0"/>
                <w:sz w:val="20"/>
                <w:szCs w:val="20"/>
              </w:rPr>
            </w:pPr>
            <w:r w:rsidRPr="007E177E">
              <w:rPr>
                <w:rFonts w:ascii="宋体" w:hAnsi="宋体" w:cs="宋体" w:hint="eastAsia"/>
                <w:kern w:val="0"/>
                <w:sz w:val="20"/>
                <w:szCs w:val="20"/>
              </w:rPr>
              <w:t>一般行政事务管理</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center"/>
              <w:rPr>
                <w:rFonts w:ascii="宋体"/>
                <w:sz w:val="20"/>
                <w:szCs w:val="20"/>
              </w:rPr>
            </w:pPr>
            <w:r>
              <w:rPr>
                <w:sz w:val="20"/>
                <w:szCs w:val="20"/>
              </w:rPr>
              <w:t>1259.00</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jc w:val="center"/>
              <w:rPr>
                <w:rFonts w:ascii="宋体" w:cs="宋体"/>
                <w:sz w:val="20"/>
                <w:szCs w:val="20"/>
              </w:rPr>
            </w:pPr>
            <w:r>
              <w:rPr>
                <w:rFonts w:ascii="宋体" w:cs="宋体"/>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center"/>
              <w:rPr>
                <w:rFonts w:ascii="宋体"/>
                <w:sz w:val="20"/>
                <w:szCs w:val="20"/>
              </w:rPr>
            </w:pPr>
            <w:r>
              <w:rPr>
                <w:sz w:val="20"/>
                <w:szCs w:val="20"/>
              </w:rPr>
              <w:t>1259.00</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center"/>
              <w:rPr>
                <w:rFonts w:ascii="宋体"/>
                <w:sz w:val="20"/>
                <w:szCs w:val="20"/>
              </w:rPr>
            </w:pPr>
            <w:r>
              <w:rPr>
                <w:sz w:val="20"/>
                <w:szCs w:val="20"/>
              </w:rPr>
              <w:t>1259.00</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r>
              <w:rPr>
                <w:rFonts w:ascii="宋体" w:hAnsi="宋体" w:cs="宋体" w:hint="eastAsia"/>
                <w:kern w:val="0"/>
                <w:sz w:val="24"/>
                <w:szCs w:val="24"/>
              </w:rPr>
              <w:t xml:space="preserve">　</w:t>
            </w:r>
          </w:p>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308"/>
        </w:trPr>
        <w:tc>
          <w:tcPr>
            <w:tcW w:w="1096" w:type="dxa"/>
            <w:tcBorders>
              <w:top w:val="single" w:sz="4" w:space="0" w:color="auto"/>
              <w:left w:val="single" w:sz="8" w:space="0" w:color="auto"/>
              <w:bottom w:val="single" w:sz="8" w:space="0" w:color="auto"/>
              <w:right w:val="single" w:sz="8" w:space="0" w:color="auto"/>
            </w:tcBorders>
            <w:vAlign w:val="center"/>
          </w:tcPr>
          <w:p w:rsidR="00921141" w:rsidRPr="006B0970" w:rsidRDefault="00921141" w:rsidP="00921141">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w:t>
            </w:r>
          </w:p>
          <w:p w:rsidR="00921141" w:rsidRPr="006B0970" w:rsidRDefault="00921141" w:rsidP="00921141">
            <w:pPr>
              <w:widowControl/>
              <w:jc w:val="left"/>
              <w:rPr>
                <w:rFonts w:asciiTheme="majorEastAsia" w:eastAsiaTheme="majorEastAsia" w:hAnsiTheme="majorEastAsia" w:cs="宋体"/>
                <w:kern w:val="0"/>
                <w:sz w:val="22"/>
                <w:szCs w:val="22"/>
              </w:rPr>
            </w:pPr>
          </w:p>
        </w:tc>
        <w:tc>
          <w:tcPr>
            <w:tcW w:w="2393" w:type="dxa"/>
            <w:tcBorders>
              <w:top w:val="single" w:sz="4" w:space="0" w:color="auto"/>
              <w:left w:val="nil"/>
              <w:bottom w:val="single" w:sz="8" w:space="0" w:color="auto"/>
              <w:right w:val="single" w:sz="8" w:space="0" w:color="auto"/>
            </w:tcBorders>
            <w:vAlign w:val="center"/>
          </w:tcPr>
          <w:p w:rsidR="00921141" w:rsidRDefault="00921141" w:rsidP="00921141">
            <w:pPr>
              <w:jc w:val="left"/>
              <w:rPr>
                <w:rFonts w:ascii="宋体" w:hAnsi="宋体" w:cs="Arial"/>
                <w:color w:val="000000"/>
                <w:sz w:val="20"/>
                <w:szCs w:val="20"/>
              </w:rPr>
            </w:pPr>
            <w:r>
              <w:rPr>
                <w:rFonts w:cs="Arial" w:hint="eastAsia"/>
                <w:color w:val="000000"/>
                <w:sz w:val="20"/>
                <w:szCs w:val="20"/>
              </w:rPr>
              <w:t>社会保障和就业支出</w:t>
            </w:r>
          </w:p>
          <w:p w:rsidR="00921141" w:rsidRDefault="00921141" w:rsidP="00921141">
            <w:pPr>
              <w:widowControl/>
              <w:jc w:val="left"/>
              <w:rPr>
                <w:rFonts w:ascii="宋体" w:hAnsi="宋体" w:cs="宋体"/>
                <w:kern w:val="0"/>
                <w:sz w:val="20"/>
                <w:szCs w:val="20"/>
              </w:rPr>
            </w:pP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726" w:type="dxa"/>
            <w:tcBorders>
              <w:top w:val="single" w:sz="4" w:space="0" w:color="auto"/>
              <w:left w:val="nil"/>
              <w:bottom w:val="single" w:sz="8" w:space="0" w:color="auto"/>
              <w:right w:val="single" w:sz="8" w:space="0" w:color="auto"/>
            </w:tcBorders>
            <w:vAlign w:val="center"/>
          </w:tcPr>
          <w:p w:rsidR="00921141" w:rsidRDefault="00921141">
            <w:pPr>
              <w:jc w:val="center"/>
              <w:rPr>
                <w:rFonts w:ascii="宋体" w:cs="宋体"/>
                <w:color w:val="000000"/>
                <w:sz w:val="20"/>
                <w:szCs w:val="20"/>
              </w:rPr>
            </w:pPr>
          </w:p>
          <w:p w:rsidR="00921141" w:rsidRDefault="00921141">
            <w:pPr>
              <w:jc w:val="center"/>
              <w:rPr>
                <w:rFonts w:ascii="宋体" w:cs="宋体"/>
                <w:color w:val="000000"/>
                <w:sz w:val="20"/>
                <w:szCs w:val="20"/>
              </w:rPr>
            </w:pPr>
            <w:r>
              <w:rPr>
                <w:rFonts w:ascii="宋体" w:cs="宋体" w:hint="eastAsia"/>
                <w:color w:val="000000"/>
                <w:sz w:val="20"/>
                <w:szCs w:val="20"/>
              </w:rPr>
              <w:t>0</w:t>
            </w: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r>
      <w:tr w:rsidR="00921141">
        <w:trPr>
          <w:trHeight w:val="308"/>
        </w:trPr>
        <w:tc>
          <w:tcPr>
            <w:tcW w:w="1096" w:type="dxa"/>
            <w:tcBorders>
              <w:top w:val="single" w:sz="4" w:space="0" w:color="auto"/>
              <w:left w:val="single" w:sz="8" w:space="0" w:color="auto"/>
              <w:bottom w:val="single" w:sz="8" w:space="0" w:color="auto"/>
              <w:right w:val="single" w:sz="8" w:space="0" w:color="auto"/>
            </w:tcBorders>
            <w:vAlign w:val="center"/>
          </w:tcPr>
          <w:p w:rsidR="00921141" w:rsidRPr="006B0970" w:rsidRDefault="00921141" w:rsidP="00921141">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20805</w:t>
            </w:r>
          </w:p>
          <w:p w:rsidR="00921141" w:rsidRPr="006B0970" w:rsidRDefault="00921141" w:rsidP="00921141">
            <w:pPr>
              <w:widowControl/>
              <w:jc w:val="left"/>
              <w:rPr>
                <w:rFonts w:asciiTheme="majorEastAsia" w:eastAsiaTheme="majorEastAsia" w:hAnsiTheme="majorEastAsia" w:cs="宋体"/>
                <w:kern w:val="0"/>
                <w:sz w:val="22"/>
                <w:szCs w:val="22"/>
              </w:rPr>
            </w:pPr>
          </w:p>
        </w:tc>
        <w:tc>
          <w:tcPr>
            <w:tcW w:w="2393" w:type="dxa"/>
            <w:tcBorders>
              <w:top w:val="single" w:sz="4" w:space="0" w:color="auto"/>
              <w:left w:val="nil"/>
              <w:bottom w:val="single" w:sz="8" w:space="0" w:color="auto"/>
              <w:right w:val="single" w:sz="8" w:space="0" w:color="auto"/>
            </w:tcBorders>
            <w:vAlign w:val="center"/>
          </w:tcPr>
          <w:p w:rsidR="00921141" w:rsidRDefault="00921141" w:rsidP="00921141">
            <w:pPr>
              <w:jc w:val="left"/>
              <w:rPr>
                <w:rFonts w:ascii="宋体" w:hAnsi="宋体" w:cs="Arial"/>
                <w:color w:val="000000"/>
                <w:sz w:val="20"/>
                <w:szCs w:val="20"/>
              </w:rPr>
            </w:pPr>
            <w:r>
              <w:rPr>
                <w:rFonts w:cs="Arial" w:hint="eastAsia"/>
                <w:color w:val="000000"/>
                <w:sz w:val="20"/>
                <w:szCs w:val="20"/>
              </w:rPr>
              <w:t>行政事业单位离退休</w:t>
            </w:r>
          </w:p>
          <w:p w:rsidR="00921141" w:rsidRDefault="00921141" w:rsidP="00921141">
            <w:pPr>
              <w:widowControl/>
              <w:jc w:val="left"/>
              <w:rPr>
                <w:rFonts w:ascii="宋体" w:hAnsi="宋体" w:cs="宋体"/>
                <w:kern w:val="0"/>
                <w:sz w:val="20"/>
                <w:szCs w:val="20"/>
              </w:rPr>
            </w:pP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726" w:type="dxa"/>
            <w:tcBorders>
              <w:top w:val="single" w:sz="4" w:space="0" w:color="auto"/>
              <w:left w:val="nil"/>
              <w:bottom w:val="single" w:sz="8" w:space="0" w:color="auto"/>
              <w:right w:val="single" w:sz="8" w:space="0" w:color="auto"/>
            </w:tcBorders>
            <w:vAlign w:val="center"/>
          </w:tcPr>
          <w:p w:rsidR="00921141" w:rsidRDefault="00921141">
            <w:pPr>
              <w:jc w:val="center"/>
              <w:rPr>
                <w:rFonts w:ascii="宋体" w:cs="宋体"/>
                <w:color w:val="000000"/>
                <w:sz w:val="20"/>
                <w:szCs w:val="20"/>
              </w:rPr>
            </w:pPr>
          </w:p>
          <w:p w:rsidR="00921141" w:rsidRDefault="00921141">
            <w:pPr>
              <w:jc w:val="center"/>
              <w:rPr>
                <w:rFonts w:ascii="宋体" w:cs="宋体"/>
                <w:color w:val="000000"/>
                <w:sz w:val="20"/>
                <w:szCs w:val="20"/>
              </w:rPr>
            </w:pPr>
            <w:r>
              <w:rPr>
                <w:rFonts w:ascii="宋体" w:cs="宋体" w:hint="eastAsia"/>
                <w:color w:val="000000"/>
                <w:sz w:val="20"/>
                <w:szCs w:val="20"/>
              </w:rPr>
              <w:t>0</w:t>
            </w: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1116" w:type="dxa"/>
            <w:tcBorders>
              <w:top w:val="single" w:sz="4" w:space="0" w:color="auto"/>
              <w:left w:val="nil"/>
              <w:bottom w:val="single" w:sz="8" w:space="0" w:color="auto"/>
              <w:right w:val="single" w:sz="8" w:space="0" w:color="auto"/>
            </w:tcBorders>
            <w:vAlign w:val="center"/>
          </w:tcPr>
          <w:p w:rsidR="00921141" w:rsidRDefault="00921141" w:rsidP="00921141">
            <w:pPr>
              <w:jc w:val="center"/>
              <w:rPr>
                <w:sz w:val="20"/>
                <w:szCs w:val="20"/>
              </w:rPr>
            </w:pPr>
            <w:r>
              <w:rPr>
                <w:rFonts w:hint="eastAsia"/>
                <w:sz w:val="20"/>
                <w:szCs w:val="20"/>
              </w:rPr>
              <w:t>428.17</w:t>
            </w: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c>
          <w:tcPr>
            <w:tcW w:w="717" w:type="dxa"/>
            <w:tcBorders>
              <w:top w:val="single" w:sz="4" w:space="0" w:color="auto"/>
              <w:left w:val="nil"/>
              <w:bottom w:val="single" w:sz="8" w:space="0" w:color="auto"/>
              <w:right w:val="single" w:sz="8" w:space="0" w:color="auto"/>
            </w:tcBorders>
            <w:vAlign w:val="center"/>
          </w:tcPr>
          <w:p w:rsidR="00921141" w:rsidRDefault="00921141">
            <w:pPr>
              <w:widowControl/>
              <w:jc w:val="left"/>
              <w:rPr>
                <w:rFonts w:ascii="宋体" w:hAnsi="宋体" w:cs="宋体"/>
                <w:kern w:val="0"/>
                <w:sz w:val="24"/>
                <w:szCs w:val="24"/>
              </w:rPr>
            </w:pPr>
          </w:p>
        </w:tc>
      </w:tr>
      <w:tr w:rsidR="00921141" w:rsidTr="00921141">
        <w:trPr>
          <w:trHeight w:val="308"/>
        </w:trPr>
        <w:tc>
          <w:tcPr>
            <w:tcW w:w="1096" w:type="dxa"/>
            <w:tcBorders>
              <w:top w:val="single" w:sz="4" w:space="0" w:color="auto"/>
              <w:left w:val="single" w:sz="8" w:space="0" w:color="auto"/>
              <w:bottom w:val="single" w:sz="4" w:space="0" w:color="auto"/>
              <w:right w:val="single" w:sz="8" w:space="0" w:color="auto"/>
            </w:tcBorders>
            <w:vAlign w:val="center"/>
          </w:tcPr>
          <w:p w:rsidR="00921141" w:rsidRPr="007E177E" w:rsidRDefault="00921141">
            <w:pPr>
              <w:widowControl/>
              <w:rPr>
                <w:rFonts w:ascii="宋体"/>
                <w:color w:val="000000"/>
                <w:kern w:val="0"/>
                <w:sz w:val="22"/>
                <w:szCs w:val="22"/>
              </w:rPr>
            </w:pPr>
            <w:r w:rsidRPr="007E177E">
              <w:rPr>
                <w:rFonts w:ascii="宋体" w:hAnsi="宋体" w:cs="宋体"/>
                <w:color w:val="000000"/>
                <w:kern w:val="0"/>
                <w:sz w:val="22"/>
                <w:szCs w:val="22"/>
              </w:rPr>
              <w:t>2080504</w:t>
            </w:r>
          </w:p>
        </w:tc>
        <w:tc>
          <w:tcPr>
            <w:tcW w:w="2393" w:type="dxa"/>
            <w:tcBorders>
              <w:top w:val="single" w:sz="4" w:space="0" w:color="auto"/>
              <w:left w:val="nil"/>
              <w:bottom w:val="single" w:sz="4" w:space="0" w:color="auto"/>
              <w:right w:val="single" w:sz="8" w:space="0" w:color="auto"/>
            </w:tcBorders>
            <w:vAlign w:val="center"/>
          </w:tcPr>
          <w:p w:rsidR="00921141" w:rsidRPr="007E177E" w:rsidRDefault="00921141">
            <w:pPr>
              <w:jc w:val="left"/>
              <w:rPr>
                <w:rFonts w:ascii="宋体"/>
                <w:color w:val="000000"/>
                <w:sz w:val="20"/>
                <w:szCs w:val="20"/>
              </w:rPr>
            </w:pPr>
            <w:r w:rsidRPr="007E177E">
              <w:rPr>
                <w:rFonts w:cs="宋体" w:hint="eastAsia"/>
                <w:color w:val="000000"/>
                <w:sz w:val="20"/>
                <w:szCs w:val="20"/>
              </w:rPr>
              <w:t>未归口管理的行政单位离退休</w:t>
            </w:r>
          </w:p>
        </w:tc>
        <w:tc>
          <w:tcPr>
            <w:tcW w:w="1116" w:type="dxa"/>
            <w:tcBorders>
              <w:top w:val="single" w:sz="4" w:space="0" w:color="auto"/>
              <w:left w:val="nil"/>
              <w:bottom w:val="single" w:sz="4" w:space="0" w:color="auto"/>
              <w:right w:val="single" w:sz="8" w:space="0" w:color="auto"/>
            </w:tcBorders>
            <w:vAlign w:val="center"/>
          </w:tcPr>
          <w:p w:rsidR="00921141" w:rsidRDefault="00921141">
            <w:pPr>
              <w:jc w:val="center"/>
              <w:rPr>
                <w:color w:val="000000"/>
                <w:sz w:val="20"/>
                <w:szCs w:val="20"/>
              </w:rPr>
            </w:pPr>
            <w:r>
              <w:rPr>
                <w:color w:val="000000"/>
                <w:sz w:val="20"/>
                <w:szCs w:val="20"/>
              </w:rPr>
              <w:t>33.74</w:t>
            </w:r>
          </w:p>
          <w:p w:rsidR="00921141" w:rsidRDefault="00921141">
            <w:pPr>
              <w:jc w:val="center"/>
              <w:rPr>
                <w:rFonts w:ascii="宋体"/>
                <w:color w:val="000000"/>
                <w:sz w:val="20"/>
                <w:szCs w:val="20"/>
              </w:rPr>
            </w:pPr>
          </w:p>
        </w:tc>
        <w:tc>
          <w:tcPr>
            <w:tcW w:w="726" w:type="dxa"/>
            <w:tcBorders>
              <w:top w:val="single" w:sz="4" w:space="0" w:color="auto"/>
              <w:left w:val="nil"/>
              <w:bottom w:val="single" w:sz="4" w:space="0" w:color="auto"/>
              <w:right w:val="single" w:sz="8" w:space="0" w:color="auto"/>
            </w:tcBorders>
            <w:vAlign w:val="center"/>
          </w:tcPr>
          <w:p w:rsidR="00921141" w:rsidRDefault="00921141">
            <w:pPr>
              <w:jc w:val="center"/>
              <w:rPr>
                <w:rFonts w:ascii="宋体" w:cs="宋体"/>
                <w:color w:val="000000"/>
                <w:sz w:val="20"/>
                <w:szCs w:val="20"/>
              </w:rPr>
            </w:pPr>
            <w:r>
              <w:rPr>
                <w:rFonts w:ascii="宋体" w:cs="宋体"/>
                <w:color w:val="000000"/>
                <w:sz w:val="20"/>
                <w:szCs w:val="20"/>
              </w:rPr>
              <w:t>0</w:t>
            </w:r>
          </w:p>
        </w:tc>
        <w:tc>
          <w:tcPr>
            <w:tcW w:w="1116" w:type="dxa"/>
            <w:tcBorders>
              <w:top w:val="single" w:sz="4" w:space="0" w:color="auto"/>
              <w:left w:val="nil"/>
              <w:bottom w:val="single" w:sz="4"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33.74</w:t>
            </w:r>
          </w:p>
        </w:tc>
        <w:tc>
          <w:tcPr>
            <w:tcW w:w="1116" w:type="dxa"/>
            <w:tcBorders>
              <w:top w:val="single" w:sz="4" w:space="0" w:color="auto"/>
              <w:left w:val="nil"/>
              <w:bottom w:val="single" w:sz="4" w:space="0" w:color="auto"/>
              <w:right w:val="single" w:sz="8" w:space="0" w:color="auto"/>
            </w:tcBorders>
            <w:vAlign w:val="center"/>
          </w:tcPr>
          <w:p w:rsidR="00921141" w:rsidRDefault="00921141">
            <w:pPr>
              <w:jc w:val="center"/>
              <w:rPr>
                <w:rFonts w:ascii="宋体"/>
                <w:color w:val="000000"/>
                <w:sz w:val="20"/>
                <w:szCs w:val="20"/>
              </w:rPr>
            </w:pPr>
            <w:r>
              <w:rPr>
                <w:color w:val="000000"/>
                <w:sz w:val="20"/>
                <w:szCs w:val="20"/>
              </w:rPr>
              <w:t>33.74</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nil"/>
              <w:bottom w:val="single" w:sz="4" w:space="0" w:color="auto"/>
              <w:right w:val="single" w:sz="8"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rsidT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pPr>
              <w:widowControl/>
              <w:rPr>
                <w:rFonts w:ascii="宋体"/>
                <w:color w:val="000000"/>
                <w:kern w:val="0"/>
                <w:sz w:val="22"/>
                <w:szCs w:val="22"/>
              </w:rPr>
            </w:pPr>
            <w:r w:rsidRPr="007E177E">
              <w:rPr>
                <w:rFonts w:ascii="宋体" w:hAnsi="宋体" w:cs="宋体"/>
                <w:color w:val="000000"/>
                <w:kern w:val="0"/>
                <w:sz w:val="22"/>
                <w:szCs w:val="22"/>
              </w:rPr>
              <w:lastRenderedPageBreak/>
              <w:t>2080505</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pPr>
              <w:jc w:val="left"/>
              <w:rPr>
                <w:rFonts w:ascii="宋体"/>
                <w:color w:val="000000"/>
                <w:sz w:val="20"/>
                <w:szCs w:val="20"/>
              </w:rPr>
            </w:pPr>
            <w:r w:rsidRPr="007E177E">
              <w:rPr>
                <w:rFonts w:cs="宋体" w:hint="eastAsia"/>
                <w:color w:val="000000"/>
                <w:sz w:val="20"/>
                <w:szCs w:val="20"/>
              </w:rPr>
              <w:t>机关事业单位基本养老保险缴费支出</w:t>
            </w:r>
          </w:p>
          <w:p w:rsidR="00921141" w:rsidRPr="007E177E" w:rsidRDefault="00921141">
            <w:pPr>
              <w:widowControl/>
              <w:jc w:val="left"/>
              <w:rPr>
                <w:rFonts w:ascii="宋体"/>
                <w:color w:val="000000"/>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ind w:right="300"/>
              <w:jc w:val="center"/>
              <w:rPr>
                <w:rFonts w:ascii="宋体"/>
                <w:color w:val="000000"/>
                <w:sz w:val="20"/>
                <w:szCs w:val="20"/>
              </w:rPr>
            </w:pPr>
            <w:r>
              <w:rPr>
                <w:color w:val="000000"/>
                <w:sz w:val="20"/>
                <w:szCs w:val="20"/>
              </w:rPr>
              <w:t>281.74</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jc w:val="center"/>
              <w:rPr>
                <w:rFonts w:ascii="宋体" w:cs="宋体"/>
                <w:kern w:val="0"/>
                <w:sz w:val="20"/>
                <w:szCs w:val="20"/>
              </w:rPr>
            </w:pPr>
            <w:r>
              <w:rPr>
                <w:rFonts w:ascii="宋体" w:cs="宋体"/>
                <w:kern w:val="0"/>
                <w:sz w:val="20"/>
                <w:szCs w:val="20"/>
              </w:rPr>
              <w:t>0</w:t>
            </w:r>
          </w:p>
          <w:p w:rsidR="00921141" w:rsidRDefault="00921141">
            <w:pPr>
              <w:jc w:val="center"/>
              <w:rPr>
                <w:rFonts w:ascii="宋体" w:cs="宋体"/>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ind w:right="100"/>
              <w:rPr>
                <w:rFonts w:ascii="宋体"/>
                <w:color w:val="000000"/>
                <w:sz w:val="20"/>
                <w:szCs w:val="20"/>
              </w:rPr>
            </w:pPr>
            <w:r>
              <w:rPr>
                <w:color w:val="000000"/>
                <w:sz w:val="20"/>
                <w:szCs w:val="20"/>
              </w:rPr>
              <w:t>281.74</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ind w:right="100"/>
              <w:rPr>
                <w:rFonts w:ascii="宋体"/>
                <w:color w:val="000000"/>
                <w:sz w:val="20"/>
                <w:szCs w:val="20"/>
              </w:rPr>
            </w:pPr>
            <w:r>
              <w:rPr>
                <w:color w:val="000000"/>
                <w:sz w:val="20"/>
                <w:szCs w:val="20"/>
              </w:rPr>
              <w:t>281.74</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Pr="00921141" w:rsidRDefault="0092114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pPr>
              <w:widowControl/>
              <w:rPr>
                <w:rFonts w:ascii="宋体"/>
                <w:color w:val="000000"/>
                <w:kern w:val="0"/>
                <w:sz w:val="22"/>
                <w:szCs w:val="22"/>
              </w:rPr>
            </w:pPr>
            <w:r w:rsidRPr="007E177E">
              <w:rPr>
                <w:rFonts w:ascii="宋体" w:hAnsi="宋体" w:cs="宋体"/>
                <w:color w:val="000000"/>
                <w:kern w:val="0"/>
                <w:sz w:val="22"/>
                <w:szCs w:val="22"/>
              </w:rPr>
              <w:t>2080506</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pPr>
              <w:jc w:val="left"/>
              <w:rPr>
                <w:rFonts w:ascii="宋体"/>
                <w:color w:val="000000"/>
                <w:sz w:val="20"/>
                <w:szCs w:val="20"/>
              </w:rPr>
            </w:pPr>
            <w:r w:rsidRPr="007E177E">
              <w:rPr>
                <w:rFonts w:cs="宋体" w:hint="eastAsia"/>
                <w:color w:val="000000"/>
                <w:sz w:val="20"/>
                <w:szCs w:val="20"/>
              </w:rPr>
              <w:t>机关事业单位职业年金缴费支出</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ind w:right="300"/>
              <w:jc w:val="right"/>
              <w:rPr>
                <w:rFonts w:ascii="宋体"/>
                <w:color w:val="000000"/>
                <w:sz w:val="20"/>
                <w:szCs w:val="20"/>
              </w:rPr>
            </w:pPr>
            <w:r>
              <w:rPr>
                <w:color w:val="000000"/>
                <w:sz w:val="20"/>
                <w:szCs w:val="20"/>
              </w:rPr>
              <w:t>112.69</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kern w:val="0"/>
                <w:sz w:val="24"/>
                <w:szCs w:val="24"/>
              </w:rPr>
              <w:t>0</w:t>
            </w: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ind w:right="300"/>
              <w:jc w:val="right"/>
              <w:rPr>
                <w:rFonts w:ascii="宋体"/>
                <w:color w:val="000000"/>
                <w:sz w:val="20"/>
                <w:szCs w:val="20"/>
              </w:rPr>
            </w:pPr>
            <w:r>
              <w:rPr>
                <w:color w:val="000000"/>
                <w:sz w:val="20"/>
                <w:szCs w:val="20"/>
              </w:rPr>
              <w:t>112.69</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ind w:right="300"/>
              <w:jc w:val="right"/>
              <w:rPr>
                <w:rFonts w:ascii="宋体"/>
                <w:color w:val="000000"/>
                <w:sz w:val="20"/>
                <w:szCs w:val="20"/>
              </w:rPr>
            </w:pPr>
            <w:r>
              <w:rPr>
                <w:color w:val="000000"/>
                <w:sz w:val="20"/>
                <w:szCs w:val="20"/>
              </w:rPr>
              <w:t>112.69</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医疗卫生与计划生育支出</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hint="eastAsia"/>
                <w:kern w:val="0"/>
                <w:sz w:val="24"/>
                <w:szCs w:val="24"/>
              </w:rPr>
              <w:t>0</w:t>
            </w: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21011</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行政事业单位医疗</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hint="eastAsia"/>
                <w:kern w:val="0"/>
                <w:sz w:val="24"/>
                <w:szCs w:val="24"/>
              </w:rPr>
              <w:t>0</w:t>
            </w: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Pr="004D69E5" w:rsidRDefault="00921141" w:rsidP="00921141">
            <w:pPr>
              <w:jc w:val="center"/>
              <w:rPr>
                <w:rFonts w:ascii="宋体" w:hAnsi="宋体" w:cs="Arial"/>
                <w:color w:val="000000"/>
                <w:sz w:val="20"/>
                <w:szCs w:val="20"/>
              </w:rPr>
            </w:pPr>
            <w:r>
              <w:rPr>
                <w:rFonts w:cs="Arial" w:hint="eastAsia"/>
                <w:color w:val="000000"/>
                <w:sz w:val="20"/>
                <w:szCs w:val="20"/>
              </w:rPr>
              <w:t>194.95</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color w:val="000000"/>
                <w:sz w:val="20"/>
                <w:szCs w:val="20"/>
              </w:rPr>
              <w:t>2101101</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行政单位医疗</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112.69</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widowControl/>
              <w:spacing w:line="440" w:lineRule="exact"/>
              <w:jc w:val="center"/>
              <w:rPr>
                <w:rFonts w:ascii="宋体" w:cs="宋体"/>
                <w:kern w:val="0"/>
                <w:sz w:val="24"/>
                <w:szCs w:val="24"/>
              </w:rPr>
            </w:pPr>
            <w:r>
              <w:rPr>
                <w:rFonts w:ascii="宋体" w:cs="宋体"/>
                <w:kern w:val="0"/>
                <w:sz w:val="24"/>
                <w:szCs w:val="24"/>
              </w:rPr>
              <w:t>0</w:t>
            </w:r>
          </w:p>
          <w:p w:rsidR="00921141" w:rsidRDefault="00921141" w:rsidP="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112.69</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112.69</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color w:val="000000"/>
                <w:sz w:val="20"/>
                <w:szCs w:val="20"/>
              </w:rPr>
              <w:t>2101103</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公务员医疗补助</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82.26</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widowControl/>
              <w:spacing w:line="440" w:lineRule="exact"/>
              <w:jc w:val="center"/>
              <w:rPr>
                <w:rFonts w:ascii="宋体" w:cs="宋体"/>
                <w:kern w:val="0"/>
                <w:sz w:val="24"/>
                <w:szCs w:val="24"/>
              </w:rPr>
            </w:pPr>
            <w:r>
              <w:rPr>
                <w:rFonts w:ascii="宋体" w:cs="宋体"/>
                <w:kern w:val="0"/>
                <w:sz w:val="24"/>
                <w:szCs w:val="24"/>
              </w:rPr>
              <w:t>0</w:t>
            </w:r>
          </w:p>
          <w:p w:rsidR="00921141" w:rsidRDefault="00921141" w:rsidP="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82.26</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color w:val="000000"/>
                <w:sz w:val="20"/>
                <w:szCs w:val="20"/>
              </w:rPr>
              <w:t>82.26</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ind w:firstLineChars="100" w:firstLine="220"/>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住房保障支出</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p>
          <w:p w:rsidR="00921141" w:rsidRDefault="00921141">
            <w:pPr>
              <w:widowControl/>
              <w:spacing w:line="440" w:lineRule="exact"/>
              <w:jc w:val="center"/>
              <w:rPr>
                <w:rFonts w:ascii="宋体" w:cs="宋体"/>
                <w:kern w:val="0"/>
                <w:sz w:val="24"/>
                <w:szCs w:val="24"/>
              </w:rPr>
            </w:pPr>
            <w:r>
              <w:rPr>
                <w:rFonts w:ascii="宋体" w:cs="宋体" w:hint="eastAsia"/>
                <w:kern w:val="0"/>
                <w:sz w:val="24"/>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22102</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住房保障支出</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hint="eastAsia"/>
                <w:kern w:val="0"/>
                <w:sz w:val="24"/>
                <w:szCs w:val="24"/>
              </w:rPr>
              <w:t>0</w:t>
            </w: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hAnsi="宋体" w:cs="Arial"/>
                <w:color w:val="000000"/>
                <w:sz w:val="20"/>
                <w:szCs w:val="20"/>
              </w:rPr>
            </w:pPr>
            <w:r>
              <w:rPr>
                <w:rFonts w:cs="Arial" w:hint="eastAsia"/>
                <w:color w:val="000000"/>
                <w:sz w:val="20"/>
                <w:szCs w:val="20"/>
              </w:rPr>
              <w:t>233.42</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0"/>
                <w:szCs w:val="20"/>
              </w:rPr>
            </w:pPr>
            <w:r>
              <w:rPr>
                <w:rFonts w:ascii="宋体" w:hAnsi="宋体" w:cs="宋体"/>
                <w:kern w:val="0"/>
                <w:sz w:val="20"/>
                <w:szCs w:val="20"/>
              </w:rPr>
              <w:t>2210201</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0"/>
                <w:szCs w:val="20"/>
              </w:rPr>
            </w:pPr>
            <w:r>
              <w:rPr>
                <w:rFonts w:cs="宋体" w:hint="eastAsia"/>
                <w:color w:val="000000"/>
                <w:sz w:val="20"/>
                <w:szCs w:val="20"/>
              </w:rPr>
              <w:t>住房公积金</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right"/>
              <w:rPr>
                <w:rFonts w:ascii="宋体"/>
                <w:kern w:val="0"/>
                <w:sz w:val="20"/>
                <w:szCs w:val="20"/>
              </w:rPr>
            </w:pPr>
            <w:r>
              <w:rPr>
                <w:color w:val="000000"/>
                <w:sz w:val="20"/>
                <w:szCs w:val="20"/>
              </w:rPr>
              <w:t>153.57</w:t>
            </w:r>
            <w:r>
              <w:rPr>
                <w:rFonts w:ascii="宋体" w:hAnsi="宋体" w:cs="宋体" w:hint="eastAsia"/>
                <w:kern w:val="0"/>
                <w:sz w:val="20"/>
                <w:szCs w:val="20"/>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kern w:val="0"/>
                <w:sz w:val="24"/>
                <w:szCs w:val="24"/>
              </w:rPr>
              <w:t>0</w:t>
            </w: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C070A4">
            <w:pPr>
              <w:widowControl/>
              <w:ind w:right="100"/>
              <w:jc w:val="right"/>
              <w:rPr>
                <w:rFonts w:ascii="宋体"/>
                <w:kern w:val="0"/>
                <w:sz w:val="20"/>
                <w:szCs w:val="20"/>
              </w:rPr>
            </w:pPr>
            <w:r>
              <w:rPr>
                <w:color w:val="000000"/>
                <w:sz w:val="20"/>
                <w:szCs w:val="20"/>
              </w:rPr>
              <w:t>153.57</w:t>
            </w:r>
            <w:r>
              <w:rPr>
                <w:rFonts w:ascii="宋体" w:hAnsi="宋体" w:cs="宋体" w:hint="eastAsia"/>
                <w:kern w:val="0"/>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rsidP="00C070A4">
            <w:pPr>
              <w:widowControl/>
              <w:ind w:right="100"/>
              <w:jc w:val="right"/>
              <w:rPr>
                <w:rFonts w:ascii="宋体"/>
                <w:kern w:val="0"/>
                <w:sz w:val="20"/>
                <w:szCs w:val="20"/>
              </w:rPr>
            </w:pPr>
            <w:r>
              <w:rPr>
                <w:color w:val="000000"/>
                <w:sz w:val="20"/>
                <w:szCs w:val="20"/>
              </w:rPr>
              <w:t>153.57</w:t>
            </w:r>
            <w:r>
              <w:rPr>
                <w:rFonts w:ascii="宋体" w:hAnsi="宋体" w:cs="宋体" w:hint="eastAsia"/>
                <w:kern w:val="0"/>
                <w:sz w:val="20"/>
                <w:szCs w:val="20"/>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921141">
        <w:trPr>
          <w:trHeight w:val="308"/>
        </w:trPr>
        <w:tc>
          <w:tcPr>
            <w:tcW w:w="109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0"/>
                <w:szCs w:val="20"/>
              </w:rPr>
            </w:pPr>
            <w:r>
              <w:rPr>
                <w:rFonts w:ascii="宋体" w:hAnsi="宋体" w:cs="宋体"/>
                <w:kern w:val="0"/>
                <w:sz w:val="20"/>
                <w:szCs w:val="20"/>
              </w:rPr>
              <w:lastRenderedPageBreak/>
              <w:t>2210203</w:t>
            </w:r>
          </w:p>
        </w:tc>
        <w:tc>
          <w:tcPr>
            <w:tcW w:w="2393"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购房补贴</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right"/>
              <w:rPr>
                <w:rFonts w:ascii="宋体"/>
                <w:color w:val="000000"/>
                <w:sz w:val="20"/>
                <w:szCs w:val="20"/>
              </w:rPr>
            </w:pPr>
            <w:r>
              <w:rPr>
                <w:color w:val="000000"/>
                <w:sz w:val="20"/>
                <w:szCs w:val="20"/>
              </w:rPr>
              <w:t>79.85</w:t>
            </w:r>
          </w:p>
        </w:tc>
        <w:tc>
          <w:tcPr>
            <w:tcW w:w="726"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spacing w:line="440" w:lineRule="exact"/>
              <w:jc w:val="center"/>
              <w:rPr>
                <w:rFonts w:ascii="宋体" w:cs="宋体"/>
                <w:kern w:val="0"/>
                <w:sz w:val="24"/>
                <w:szCs w:val="24"/>
              </w:rPr>
            </w:pPr>
            <w:r>
              <w:rPr>
                <w:rFonts w:ascii="宋体" w:cs="宋体"/>
                <w:kern w:val="0"/>
                <w:sz w:val="24"/>
                <w:szCs w:val="24"/>
              </w:rPr>
              <w:t>0</w:t>
            </w:r>
          </w:p>
          <w:p w:rsidR="00921141" w:rsidRDefault="00921141">
            <w:pPr>
              <w:widowControl/>
              <w:spacing w:line="440" w:lineRule="exact"/>
              <w:jc w:val="center"/>
              <w:rPr>
                <w:rFonts w:ascii="宋体" w:cs="宋体"/>
                <w:kern w:val="0"/>
                <w:sz w:val="24"/>
                <w:szCs w:val="24"/>
              </w:rPr>
            </w:pPr>
          </w:p>
          <w:p w:rsidR="00921141" w:rsidRDefault="00921141">
            <w:pPr>
              <w:widowControl/>
              <w:spacing w:line="440" w:lineRule="exact"/>
              <w:jc w:val="center"/>
              <w:rPr>
                <w:rFonts w:asci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right"/>
              <w:rPr>
                <w:rFonts w:ascii="宋体"/>
                <w:color w:val="000000"/>
                <w:sz w:val="20"/>
                <w:szCs w:val="20"/>
              </w:rPr>
            </w:pPr>
            <w:r>
              <w:rPr>
                <w:color w:val="000000"/>
                <w:sz w:val="20"/>
                <w:szCs w:val="20"/>
              </w:rPr>
              <w:t>79.85</w:t>
            </w:r>
          </w:p>
        </w:tc>
        <w:tc>
          <w:tcPr>
            <w:tcW w:w="1116" w:type="dxa"/>
            <w:tcBorders>
              <w:top w:val="single" w:sz="4" w:space="0" w:color="auto"/>
              <w:left w:val="single" w:sz="4" w:space="0" w:color="auto"/>
              <w:bottom w:val="single" w:sz="4" w:space="0" w:color="auto"/>
              <w:right w:val="single" w:sz="4" w:space="0" w:color="auto"/>
            </w:tcBorders>
            <w:vAlign w:val="center"/>
          </w:tcPr>
          <w:p w:rsidR="00921141" w:rsidRDefault="00921141">
            <w:pPr>
              <w:jc w:val="right"/>
              <w:rPr>
                <w:rFonts w:ascii="宋体"/>
                <w:color w:val="000000"/>
                <w:sz w:val="20"/>
                <w:szCs w:val="20"/>
              </w:rPr>
            </w:pPr>
            <w:r>
              <w:rPr>
                <w:color w:val="000000"/>
                <w:sz w:val="20"/>
                <w:szCs w:val="20"/>
              </w:rPr>
              <w:t>79.85</w:t>
            </w: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bl>
    <w:p w:rsidR="00921141" w:rsidRDefault="00921141">
      <w:pPr>
        <w:widowControl/>
        <w:jc w:val="left"/>
        <w:outlineLvl w:val="1"/>
        <w:rPr>
          <w:rFonts w:ascii="黑体" w:eastAsia="黑体" w:hAnsi="宋体"/>
          <w:b/>
          <w:bCs/>
          <w:kern w:val="0"/>
          <w:sz w:val="32"/>
          <w:szCs w:val="32"/>
        </w:rPr>
      </w:pPr>
    </w:p>
    <w:p w:rsidR="00921141" w:rsidRDefault="00921141" w:rsidP="006B0970">
      <w:pPr>
        <w:widowControl/>
        <w:ind w:firstLineChars="196" w:firstLine="630"/>
        <w:jc w:val="left"/>
        <w:outlineLvl w:val="1"/>
        <w:rPr>
          <w:rFonts w:ascii="黑体" w:eastAsia="黑体" w:hAnsi="宋体"/>
          <w:b/>
          <w:bCs/>
          <w:kern w:val="0"/>
          <w:sz w:val="32"/>
          <w:szCs w:val="32"/>
        </w:rPr>
      </w:pPr>
    </w:p>
    <w:p w:rsidR="00921141" w:rsidRDefault="00921141">
      <w:pPr>
        <w:widowControl/>
        <w:jc w:val="left"/>
        <w:outlineLvl w:val="1"/>
        <w:rPr>
          <w:rFonts w:ascii="黑体" w:eastAsia="黑体" w:hAnsi="宋体"/>
          <w:b/>
          <w:bCs/>
          <w:kern w:val="0"/>
          <w:sz w:val="32"/>
          <w:szCs w:val="32"/>
        </w:rPr>
      </w:pPr>
      <w:r>
        <w:rPr>
          <w:rFonts w:ascii="黑体" w:eastAsia="黑体" w:hAnsi="宋体" w:cs="黑体" w:hint="eastAsia"/>
          <w:b/>
          <w:bCs/>
          <w:kern w:val="0"/>
          <w:sz w:val="32"/>
          <w:szCs w:val="32"/>
        </w:rPr>
        <w:t>九、部门支出总表</w:t>
      </w:r>
    </w:p>
    <w:p w:rsidR="00921141" w:rsidRDefault="00921141">
      <w:pPr>
        <w:widowControl/>
        <w:jc w:val="center"/>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部门支出总表</w:t>
      </w:r>
    </w:p>
    <w:p w:rsidR="00921141" w:rsidRDefault="00921141" w:rsidP="004A2B08">
      <w:pPr>
        <w:widowControl/>
        <w:ind w:firstLineChars="3279" w:firstLine="10493"/>
        <w:jc w:val="left"/>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单位：万元</w:t>
      </w:r>
    </w:p>
    <w:tbl>
      <w:tblPr>
        <w:tblW w:w="0" w:type="auto"/>
        <w:tblLayout w:type="fixed"/>
        <w:tblLook w:val="0000"/>
      </w:tblPr>
      <w:tblGrid>
        <w:gridCol w:w="1094"/>
        <w:gridCol w:w="2634"/>
        <w:gridCol w:w="1614"/>
        <w:gridCol w:w="1614"/>
        <w:gridCol w:w="1614"/>
        <w:gridCol w:w="1614"/>
        <w:gridCol w:w="1614"/>
        <w:gridCol w:w="1614"/>
      </w:tblGrid>
      <w:tr w:rsidR="00921141">
        <w:trPr>
          <w:trHeight w:val="845"/>
        </w:trPr>
        <w:tc>
          <w:tcPr>
            <w:tcW w:w="3728" w:type="dxa"/>
            <w:gridSpan w:val="2"/>
            <w:tcBorders>
              <w:top w:val="single" w:sz="4" w:space="0" w:color="auto"/>
              <w:left w:val="single" w:sz="4" w:space="0" w:color="auto"/>
              <w:bottom w:val="single" w:sz="4" w:space="0" w:color="auto"/>
              <w:right w:val="single" w:sz="4" w:space="0" w:color="000000"/>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功能分类科目</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合计</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基本支出</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项目支出</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上缴上级支出</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事业单位经营支出</w:t>
            </w:r>
          </w:p>
        </w:tc>
        <w:tc>
          <w:tcPr>
            <w:tcW w:w="1614" w:type="dxa"/>
            <w:vMerge w:val="restart"/>
            <w:tcBorders>
              <w:top w:val="single" w:sz="4" w:space="0" w:color="auto"/>
              <w:left w:val="single" w:sz="4" w:space="0" w:color="auto"/>
              <w:bottom w:val="single" w:sz="4" w:space="0" w:color="000000"/>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对附属单位补助支出</w:t>
            </w:r>
          </w:p>
        </w:tc>
      </w:tr>
      <w:tr w:rsidR="00921141">
        <w:trPr>
          <w:trHeight w:val="1132"/>
        </w:trPr>
        <w:tc>
          <w:tcPr>
            <w:tcW w:w="1094" w:type="dxa"/>
            <w:tcBorders>
              <w:top w:val="nil"/>
              <w:left w:val="single" w:sz="4" w:space="0" w:color="auto"/>
              <w:bottom w:val="single" w:sz="4" w:space="0" w:color="auto"/>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科目编码</w:t>
            </w:r>
          </w:p>
        </w:tc>
        <w:tc>
          <w:tcPr>
            <w:tcW w:w="2634" w:type="dxa"/>
            <w:tcBorders>
              <w:top w:val="nil"/>
              <w:left w:val="nil"/>
              <w:bottom w:val="single" w:sz="4" w:space="0" w:color="auto"/>
              <w:right w:val="single" w:sz="4" w:space="0" w:color="auto"/>
            </w:tcBorders>
            <w:vAlign w:val="center"/>
          </w:tcPr>
          <w:p w:rsidR="00921141" w:rsidRDefault="00921141">
            <w:pPr>
              <w:widowControl/>
              <w:jc w:val="center"/>
              <w:rPr>
                <w:rFonts w:ascii="宋体"/>
                <w:b/>
                <w:bCs/>
                <w:kern w:val="0"/>
                <w:sz w:val="24"/>
                <w:szCs w:val="24"/>
              </w:rPr>
            </w:pPr>
            <w:r>
              <w:rPr>
                <w:rFonts w:ascii="宋体" w:hAnsi="宋体" w:cs="宋体" w:hint="eastAsia"/>
                <w:b/>
                <w:bCs/>
                <w:kern w:val="0"/>
                <w:sz w:val="24"/>
                <w:szCs w:val="24"/>
              </w:rPr>
              <w:t>科目名称</w:t>
            </w: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b/>
                <w:bCs/>
                <w:kern w:val="0"/>
                <w:sz w:val="24"/>
                <w:szCs w:val="24"/>
              </w:rPr>
            </w:pPr>
          </w:p>
        </w:tc>
      </w:tr>
      <w:tr w:rsidR="00921141">
        <w:trPr>
          <w:trHeight w:val="558"/>
        </w:trPr>
        <w:tc>
          <w:tcPr>
            <w:tcW w:w="1094" w:type="dxa"/>
            <w:tcBorders>
              <w:top w:val="nil"/>
              <w:left w:val="single" w:sz="4" w:space="0" w:color="auto"/>
              <w:bottom w:val="single" w:sz="4" w:space="0" w:color="auto"/>
              <w:right w:val="single" w:sz="4" w:space="0" w:color="auto"/>
            </w:tcBorders>
            <w:vAlign w:val="center"/>
          </w:tcPr>
          <w:p w:rsidR="00921141" w:rsidRDefault="00921141">
            <w:pPr>
              <w:widowControl/>
              <w:rPr>
                <w:rFonts w:ascii="宋体"/>
                <w:b/>
                <w:bCs/>
                <w:color w:val="000000"/>
                <w:kern w:val="0"/>
                <w:sz w:val="22"/>
                <w:szCs w:val="22"/>
              </w:rPr>
            </w:pPr>
            <w:r>
              <w:rPr>
                <w:rFonts w:ascii="宋体" w:hAnsi="宋体" w:cs="宋体" w:hint="eastAsia"/>
                <w:b/>
                <w:bCs/>
                <w:color w:val="000000"/>
                <w:kern w:val="0"/>
                <w:sz w:val="22"/>
                <w:szCs w:val="22"/>
              </w:rPr>
              <w:t>合计</w:t>
            </w:r>
          </w:p>
        </w:tc>
        <w:tc>
          <w:tcPr>
            <w:tcW w:w="263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p>
        </w:tc>
        <w:tc>
          <w:tcPr>
            <w:tcW w:w="1614" w:type="dxa"/>
            <w:tcBorders>
              <w:top w:val="single" w:sz="4" w:space="0" w:color="auto"/>
              <w:left w:val="nil"/>
              <w:bottom w:val="single" w:sz="4" w:space="0" w:color="auto"/>
              <w:right w:val="single" w:sz="4" w:space="0" w:color="auto"/>
            </w:tcBorders>
            <w:vAlign w:val="center"/>
          </w:tcPr>
          <w:p w:rsidR="00921141" w:rsidRDefault="00921141" w:rsidP="00921141">
            <w:pPr>
              <w:widowControl/>
              <w:jc w:val="center"/>
              <w:rPr>
                <w:rFonts w:ascii="宋体"/>
                <w:kern w:val="0"/>
                <w:sz w:val="20"/>
                <w:szCs w:val="20"/>
              </w:rPr>
            </w:pPr>
            <w:r>
              <w:rPr>
                <w:rFonts w:ascii="宋体" w:hAnsi="宋体" w:cs="宋体"/>
                <w:kern w:val="0"/>
                <w:sz w:val="20"/>
                <w:szCs w:val="20"/>
              </w:rPr>
              <w:t>5275.48</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ind w:right="400"/>
              <w:jc w:val="center"/>
              <w:rPr>
                <w:rFonts w:ascii="宋体"/>
                <w:kern w:val="0"/>
                <w:sz w:val="20"/>
                <w:szCs w:val="20"/>
              </w:rPr>
            </w:pPr>
            <w:r>
              <w:rPr>
                <w:rFonts w:ascii="宋体" w:hAnsi="宋体" w:cs="宋体"/>
                <w:kern w:val="0"/>
                <w:sz w:val="20"/>
                <w:szCs w:val="20"/>
              </w:rPr>
              <w:t>4016.48</w:t>
            </w:r>
            <w:r>
              <w:rPr>
                <w:rFonts w:ascii="宋体" w:hAnsi="宋体" w:cs="宋体" w:hint="eastAsia"/>
                <w:kern w:val="0"/>
                <w:sz w:val="20"/>
                <w:szCs w:val="20"/>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rsidP="00921141">
            <w:pPr>
              <w:widowControl/>
              <w:jc w:val="center"/>
              <w:rPr>
                <w:rFonts w:ascii="宋体"/>
                <w:kern w:val="0"/>
                <w:sz w:val="24"/>
                <w:szCs w:val="24"/>
              </w:rPr>
            </w:pPr>
            <w:r>
              <w:rPr>
                <w:sz w:val="20"/>
                <w:szCs w:val="20"/>
              </w:rPr>
              <w:t>1259.00</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rsidP="00921141">
            <w:pPr>
              <w:widowControl/>
              <w:jc w:val="center"/>
              <w:rPr>
                <w:rFonts w:ascii="宋体"/>
                <w:color w:val="000000"/>
                <w:kern w:val="0"/>
                <w:sz w:val="22"/>
                <w:szCs w:val="22"/>
              </w:rPr>
            </w:pPr>
            <w:r w:rsidRPr="007E177E">
              <w:rPr>
                <w:rFonts w:ascii="宋体" w:hint="eastAsia"/>
                <w:color w:val="000000"/>
                <w:kern w:val="0"/>
                <w:sz w:val="22"/>
                <w:szCs w:val="22"/>
              </w:rPr>
              <w:t>204</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rsidP="00921141">
            <w:pPr>
              <w:widowControl/>
              <w:jc w:val="left"/>
              <w:rPr>
                <w:rFonts w:ascii="宋体"/>
                <w:color w:val="000000"/>
                <w:kern w:val="0"/>
                <w:sz w:val="20"/>
                <w:szCs w:val="20"/>
              </w:rPr>
            </w:pPr>
            <w:r w:rsidRPr="007E177E">
              <w:rPr>
                <w:rFonts w:ascii="宋体" w:hint="eastAsia"/>
                <w:color w:val="000000"/>
                <w:kern w:val="0"/>
                <w:sz w:val="20"/>
                <w:szCs w:val="20"/>
              </w:rPr>
              <w:t>公共安全支出</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rFonts w:ascii="宋体" w:hint="eastAsia"/>
                <w:color w:val="000000"/>
                <w:sz w:val="20"/>
                <w:szCs w:val="20"/>
              </w:rPr>
              <w:t>4418.94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300"/>
              <w:jc w:val="center"/>
              <w:rPr>
                <w:color w:val="000000"/>
                <w:sz w:val="20"/>
                <w:szCs w:val="20"/>
              </w:rPr>
            </w:pPr>
            <w:r>
              <w:rPr>
                <w:color w:val="000000"/>
                <w:sz w:val="20"/>
                <w:szCs w:val="20"/>
              </w:rPr>
              <w:t>3159.94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widowControl/>
              <w:jc w:val="center"/>
              <w:rPr>
                <w:rFonts w:ascii="宋体" w:hAnsi="宋体" w:cs="宋体"/>
                <w:kern w:val="0"/>
                <w:sz w:val="24"/>
                <w:szCs w:val="24"/>
              </w:rPr>
            </w:pPr>
            <w:r>
              <w:rPr>
                <w:sz w:val="20"/>
                <w:szCs w:val="20"/>
              </w:rPr>
              <w:t>1259.00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rsidP="00921141">
            <w:pPr>
              <w:widowControl/>
              <w:jc w:val="center"/>
              <w:rPr>
                <w:rFonts w:ascii="宋体" w:hAnsi="宋体" w:cs="宋体"/>
                <w:color w:val="000000"/>
                <w:kern w:val="0"/>
                <w:sz w:val="22"/>
                <w:szCs w:val="22"/>
              </w:rPr>
            </w:pPr>
            <w:r w:rsidRPr="007E177E">
              <w:rPr>
                <w:rFonts w:ascii="宋体" w:hAnsi="宋体" w:cs="宋体" w:hint="eastAsia"/>
                <w:color w:val="000000"/>
                <w:kern w:val="0"/>
                <w:sz w:val="22"/>
                <w:szCs w:val="22"/>
              </w:rPr>
              <w:t>20405</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Pr="007E177E" w:rsidRDefault="00921141" w:rsidP="00921141">
            <w:pPr>
              <w:widowControl/>
              <w:jc w:val="left"/>
              <w:rPr>
                <w:rFonts w:ascii="宋体" w:hAnsi="宋体" w:cs="宋体"/>
                <w:color w:val="000000"/>
                <w:kern w:val="0"/>
                <w:sz w:val="20"/>
                <w:szCs w:val="20"/>
              </w:rPr>
            </w:pPr>
            <w:r w:rsidRPr="007E177E">
              <w:rPr>
                <w:rFonts w:ascii="宋体" w:hAnsi="宋体" w:cs="宋体" w:hint="eastAsia"/>
                <w:color w:val="000000"/>
                <w:kern w:val="0"/>
                <w:sz w:val="20"/>
                <w:szCs w:val="20"/>
              </w:rPr>
              <w:t>法院</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jc w:val="center"/>
              <w:rPr>
                <w:rFonts w:ascii="宋体"/>
                <w:color w:val="000000"/>
                <w:sz w:val="20"/>
                <w:szCs w:val="20"/>
              </w:rPr>
            </w:pPr>
            <w:r>
              <w:rPr>
                <w:rFonts w:ascii="宋体" w:hint="eastAsia"/>
                <w:color w:val="000000"/>
                <w:sz w:val="20"/>
                <w:szCs w:val="20"/>
              </w:rPr>
              <w:t>4418.94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300"/>
              <w:jc w:val="center"/>
              <w:rPr>
                <w:color w:val="000000"/>
                <w:sz w:val="20"/>
                <w:szCs w:val="20"/>
              </w:rPr>
            </w:pPr>
            <w:r>
              <w:rPr>
                <w:color w:val="000000"/>
                <w:sz w:val="20"/>
                <w:szCs w:val="20"/>
              </w:rPr>
              <w:t>3159.94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widowControl/>
              <w:jc w:val="center"/>
              <w:rPr>
                <w:rFonts w:ascii="宋体" w:hAnsi="宋体" w:cs="宋体"/>
                <w:kern w:val="0"/>
                <w:sz w:val="24"/>
                <w:szCs w:val="24"/>
              </w:rPr>
            </w:pPr>
            <w:r>
              <w:rPr>
                <w:sz w:val="20"/>
                <w:szCs w:val="20"/>
              </w:rPr>
              <w:t>1259.00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rPr>
                <w:rFonts w:ascii="宋体"/>
                <w:color w:val="000000"/>
                <w:kern w:val="0"/>
                <w:sz w:val="22"/>
                <w:szCs w:val="22"/>
              </w:rPr>
            </w:pPr>
            <w:r>
              <w:rPr>
                <w:rFonts w:ascii="宋体" w:hAnsi="宋体" w:cs="宋体"/>
                <w:color w:val="000000"/>
                <w:kern w:val="0"/>
                <w:sz w:val="22"/>
                <w:szCs w:val="22"/>
              </w:rPr>
              <w:t>2040501</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color w:val="000000"/>
                <w:kern w:val="0"/>
                <w:sz w:val="22"/>
                <w:szCs w:val="22"/>
              </w:rPr>
            </w:pPr>
            <w:r>
              <w:rPr>
                <w:rFonts w:ascii="宋体" w:hAnsi="宋体" w:cs="宋体" w:hint="eastAsia"/>
                <w:color w:val="000000"/>
                <w:kern w:val="0"/>
                <w:sz w:val="22"/>
                <w:szCs w:val="22"/>
              </w:rPr>
              <w:t>行政运行</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ind w:right="300"/>
              <w:jc w:val="center"/>
              <w:rPr>
                <w:rFonts w:ascii="宋体"/>
                <w:color w:val="000000"/>
                <w:sz w:val="20"/>
                <w:szCs w:val="20"/>
              </w:rPr>
            </w:pPr>
            <w:r>
              <w:rPr>
                <w:rFonts w:hint="eastAsia"/>
                <w:color w:val="000000"/>
                <w:sz w:val="20"/>
                <w:szCs w:val="20"/>
              </w:rPr>
              <w:t xml:space="preserve">  </w:t>
            </w:r>
            <w:r>
              <w:rPr>
                <w:color w:val="000000"/>
                <w:sz w:val="20"/>
                <w:szCs w:val="20"/>
              </w:rPr>
              <w:t>3159.94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300"/>
              <w:jc w:val="center"/>
              <w:rPr>
                <w:rFonts w:ascii="宋体"/>
                <w:color w:val="000000"/>
                <w:sz w:val="20"/>
                <w:szCs w:val="20"/>
              </w:rPr>
            </w:pPr>
            <w:r>
              <w:rPr>
                <w:color w:val="000000"/>
                <w:sz w:val="20"/>
                <w:szCs w:val="20"/>
              </w:rPr>
              <w:t>3159.94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921141">
            <w:pPr>
              <w:widowControl/>
              <w:jc w:val="center"/>
              <w:rPr>
                <w:rFonts w:ascii="宋体"/>
                <w:kern w:val="0"/>
                <w:sz w:val="24"/>
                <w:szCs w:val="24"/>
              </w:rPr>
            </w:pPr>
            <w:r>
              <w:rPr>
                <w:rFonts w:ascii="宋体" w:hAnsi="宋体" w:cs="宋体" w:hint="eastAsia"/>
                <w:kern w:val="0"/>
                <w:sz w:val="24"/>
                <w:szCs w:val="24"/>
              </w:rPr>
              <w:t>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0"/>
                <w:szCs w:val="20"/>
              </w:rPr>
            </w:pPr>
            <w:r>
              <w:rPr>
                <w:rFonts w:ascii="宋体" w:hAnsi="宋体" w:cs="宋体"/>
                <w:kern w:val="0"/>
                <w:sz w:val="20"/>
                <w:szCs w:val="20"/>
              </w:rPr>
              <w:lastRenderedPageBreak/>
              <w:t>2040502</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0"/>
                <w:szCs w:val="20"/>
              </w:rPr>
            </w:pPr>
            <w:r>
              <w:rPr>
                <w:rFonts w:ascii="宋体" w:hAnsi="宋体" w:cs="宋体" w:hint="eastAsia"/>
                <w:kern w:val="0"/>
                <w:sz w:val="20"/>
                <w:szCs w:val="20"/>
              </w:rPr>
              <w:t>一般行政事务管理</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600"/>
              <w:jc w:val="center"/>
              <w:rPr>
                <w:rFonts w:ascii="宋体"/>
                <w:sz w:val="20"/>
                <w:szCs w:val="20"/>
              </w:rPr>
            </w:pPr>
            <w:r>
              <w:rPr>
                <w:sz w:val="20"/>
                <w:szCs w:val="20"/>
              </w:rPr>
              <w:t>1259.00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600"/>
              <w:jc w:val="center"/>
              <w:rPr>
                <w:rFonts w:ascii="宋体"/>
                <w:sz w:val="20"/>
                <w:szCs w:val="20"/>
              </w:rPr>
            </w:pPr>
            <w:r>
              <w:rPr>
                <w:sz w:val="20"/>
                <w:szCs w:val="20"/>
              </w:rPr>
              <w:t xml:space="preserve">  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sz w:val="20"/>
                <w:szCs w:val="20"/>
              </w:rPr>
              <w:t>1259.00</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Pr="006B0970" w:rsidRDefault="00921141" w:rsidP="00921141">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w:t>
            </w:r>
          </w:p>
          <w:p w:rsidR="00921141" w:rsidRPr="006B0970" w:rsidRDefault="00921141" w:rsidP="00921141">
            <w:pPr>
              <w:widowControl/>
              <w:jc w:val="left"/>
              <w:rPr>
                <w:rFonts w:asciiTheme="majorEastAsia" w:eastAsiaTheme="majorEastAsia" w:hAnsiTheme="majorEastAsia" w:cs="宋体"/>
                <w:kern w:val="0"/>
                <w:sz w:val="22"/>
                <w:szCs w:val="22"/>
              </w:rPr>
            </w:pPr>
          </w:p>
        </w:tc>
        <w:tc>
          <w:tcPr>
            <w:tcW w:w="2634" w:type="dxa"/>
            <w:tcBorders>
              <w:top w:val="single" w:sz="4" w:space="0" w:color="auto"/>
              <w:left w:val="nil"/>
              <w:bottom w:val="single" w:sz="4" w:space="0" w:color="auto"/>
              <w:right w:val="single" w:sz="4" w:space="0" w:color="auto"/>
            </w:tcBorders>
            <w:vAlign w:val="center"/>
          </w:tcPr>
          <w:p w:rsidR="00921141" w:rsidRDefault="00921141" w:rsidP="00921141">
            <w:pPr>
              <w:jc w:val="left"/>
              <w:rPr>
                <w:rFonts w:ascii="宋体" w:hAnsi="宋体" w:cs="Arial"/>
                <w:color w:val="000000"/>
                <w:sz w:val="20"/>
                <w:szCs w:val="20"/>
              </w:rPr>
            </w:pPr>
            <w:r>
              <w:rPr>
                <w:rFonts w:cs="Arial" w:hint="eastAsia"/>
                <w:color w:val="000000"/>
                <w:sz w:val="20"/>
                <w:szCs w:val="20"/>
              </w:rPr>
              <w:t>社会保障和就业支出</w:t>
            </w:r>
          </w:p>
          <w:p w:rsidR="00921141" w:rsidRDefault="00921141" w:rsidP="00921141">
            <w:pPr>
              <w:widowControl/>
              <w:jc w:val="left"/>
              <w:rPr>
                <w:rFonts w:ascii="宋体" w:hAnsi="宋体" w:cs="宋体"/>
                <w:kern w:val="0"/>
                <w:sz w:val="20"/>
                <w:szCs w:val="20"/>
              </w:rPr>
            </w:pPr>
          </w:p>
        </w:tc>
        <w:tc>
          <w:tcPr>
            <w:tcW w:w="1614" w:type="dxa"/>
            <w:tcBorders>
              <w:top w:val="single" w:sz="4" w:space="0" w:color="auto"/>
              <w:left w:val="nil"/>
              <w:bottom w:val="single" w:sz="4" w:space="0" w:color="auto"/>
              <w:right w:val="single" w:sz="4" w:space="0" w:color="auto"/>
            </w:tcBorders>
            <w:vAlign w:val="center"/>
          </w:tcPr>
          <w:p w:rsidR="00921141" w:rsidRDefault="00921141" w:rsidP="00921141">
            <w:pPr>
              <w:jc w:val="center"/>
              <w:rPr>
                <w:sz w:val="20"/>
                <w:szCs w:val="20"/>
              </w:rPr>
            </w:pPr>
            <w:r>
              <w:rPr>
                <w:rFonts w:hint="eastAsia"/>
                <w:sz w:val="20"/>
                <w:szCs w:val="20"/>
              </w:rPr>
              <w:t>428.17</w:t>
            </w:r>
          </w:p>
        </w:tc>
        <w:tc>
          <w:tcPr>
            <w:tcW w:w="1614" w:type="dxa"/>
            <w:tcBorders>
              <w:top w:val="single" w:sz="4" w:space="0" w:color="auto"/>
              <w:left w:val="nil"/>
              <w:bottom w:val="single" w:sz="4" w:space="0" w:color="auto"/>
              <w:right w:val="single" w:sz="4" w:space="0" w:color="auto"/>
            </w:tcBorders>
            <w:vAlign w:val="center"/>
          </w:tcPr>
          <w:p w:rsidR="00921141" w:rsidRDefault="00921141">
            <w:pPr>
              <w:ind w:firstLineChars="200" w:firstLine="400"/>
              <w:rPr>
                <w:color w:val="000000"/>
                <w:sz w:val="20"/>
                <w:szCs w:val="20"/>
              </w:rPr>
            </w:pPr>
            <w:r>
              <w:rPr>
                <w:rFonts w:hint="eastAsia"/>
                <w:sz w:val="20"/>
                <w:szCs w:val="20"/>
              </w:rPr>
              <w:t>428.17</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Pr="006B0970" w:rsidRDefault="00921141" w:rsidP="00921141">
            <w:pPr>
              <w:ind w:firstLineChars="50" w:firstLine="110"/>
              <w:jc w:val="left"/>
              <w:rPr>
                <w:rFonts w:asciiTheme="majorEastAsia" w:eastAsiaTheme="majorEastAsia" w:hAnsiTheme="majorEastAsia" w:cs="Arial"/>
                <w:sz w:val="22"/>
                <w:szCs w:val="22"/>
              </w:rPr>
            </w:pPr>
            <w:r w:rsidRPr="006B0970">
              <w:rPr>
                <w:rFonts w:asciiTheme="majorEastAsia" w:eastAsiaTheme="majorEastAsia" w:hAnsiTheme="majorEastAsia" w:cs="Arial" w:hint="eastAsia"/>
                <w:sz w:val="22"/>
                <w:szCs w:val="22"/>
              </w:rPr>
              <w:t>20805</w:t>
            </w:r>
          </w:p>
          <w:p w:rsidR="00921141" w:rsidRPr="006B0970" w:rsidRDefault="00921141" w:rsidP="00921141">
            <w:pPr>
              <w:widowControl/>
              <w:jc w:val="left"/>
              <w:rPr>
                <w:rFonts w:asciiTheme="majorEastAsia" w:eastAsiaTheme="majorEastAsia" w:hAnsiTheme="majorEastAsia" w:cs="宋体"/>
                <w:kern w:val="0"/>
                <w:sz w:val="22"/>
                <w:szCs w:val="22"/>
              </w:rPr>
            </w:pPr>
          </w:p>
        </w:tc>
        <w:tc>
          <w:tcPr>
            <w:tcW w:w="2634" w:type="dxa"/>
            <w:tcBorders>
              <w:top w:val="single" w:sz="4" w:space="0" w:color="auto"/>
              <w:left w:val="nil"/>
              <w:bottom w:val="single" w:sz="4" w:space="0" w:color="auto"/>
              <w:right w:val="single" w:sz="4" w:space="0" w:color="auto"/>
            </w:tcBorders>
            <w:vAlign w:val="center"/>
          </w:tcPr>
          <w:p w:rsidR="00921141" w:rsidRDefault="00921141" w:rsidP="00921141">
            <w:pPr>
              <w:jc w:val="left"/>
              <w:rPr>
                <w:rFonts w:ascii="宋体" w:hAnsi="宋体" w:cs="Arial"/>
                <w:color w:val="000000"/>
                <w:sz w:val="20"/>
                <w:szCs w:val="20"/>
              </w:rPr>
            </w:pPr>
            <w:r>
              <w:rPr>
                <w:rFonts w:cs="Arial" w:hint="eastAsia"/>
                <w:color w:val="000000"/>
                <w:sz w:val="20"/>
                <w:szCs w:val="20"/>
              </w:rPr>
              <w:t>行政事业单位离退休</w:t>
            </w:r>
          </w:p>
          <w:p w:rsidR="00921141" w:rsidRDefault="00921141" w:rsidP="00921141">
            <w:pPr>
              <w:widowControl/>
              <w:jc w:val="left"/>
              <w:rPr>
                <w:rFonts w:ascii="宋体" w:hAnsi="宋体" w:cs="宋体"/>
                <w:kern w:val="0"/>
                <w:sz w:val="20"/>
                <w:szCs w:val="20"/>
              </w:rPr>
            </w:pPr>
          </w:p>
        </w:tc>
        <w:tc>
          <w:tcPr>
            <w:tcW w:w="1614" w:type="dxa"/>
            <w:tcBorders>
              <w:top w:val="single" w:sz="4" w:space="0" w:color="auto"/>
              <w:left w:val="nil"/>
              <w:bottom w:val="single" w:sz="4" w:space="0" w:color="auto"/>
              <w:right w:val="single" w:sz="4" w:space="0" w:color="auto"/>
            </w:tcBorders>
            <w:vAlign w:val="center"/>
          </w:tcPr>
          <w:p w:rsidR="00921141" w:rsidRDefault="00921141" w:rsidP="00921141">
            <w:pPr>
              <w:jc w:val="center"/>
              <w:rPr>
                <w:sz w:val="20"/>
                <w:szCs w:val="20"/>
              </w:rPr>
            </w:pPr>
            <w:r>
              <w:rPr>
                <w:rFonts w:hint="eastAsia"/>
                <w:sz w:val="20"/>
                <w:szCs w:val="20"/>
              </w:rPr>
              <w:t>428.17</w:t>
            </w:r>
          </w:p>
        </w:tc>
        <w:tc>
          <w:tcPr>
            <w:tcW w:w="1614" w:type="dxa"/>
            <w:tcBorders>
              <w:top w:val="single" w:sz="4" w:space="0" w:color="auto"/>
              <w:left w:val="nil"/>
              <w:bottom w:val="single" w:sz="4" w:space="0" w:color="auto"/>
              <w:right w:val="single" w:sz="4" w:space="0" w:color="auto"/>
            </w:tcBorders>
            <w:vAlign w:val="center"/>
          </w:tcPr>
          <w:p w:rsidR="00921141" w:rsidRDefault="00921141">
            <w:pPr>
              <w:ind w:firstLineChars="200" w:firstLine="400"/>
              <w:rPr>
                <w:color w:val="000000"/>
                <w:sz w:val="20"/>
                <w:szCs w:val="20"/>
              </w:rPr>
            </w:pPr>
            <w:r>
              <w:rPr>
                <w:rFonts w:hint="eastAsia"/>
                <w:sz w:val="20"/>
                <w:szCs w:val="20"/>
              </w:rPr>
              <w:t>428.17</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rPr>
                <w:rFonts w:ascii="宋体"/>
                <w:color w:val="000000"/>
                <w:kern w:val="0"/>
                <w:sz w:val="22"/>
                <w:szCs w:val="22"/>
              </w:rPr>
            </w:pPr>
            <w:r>
              <w:rPr>
                <w:rFonts w:ascii="宋体" w:hAnsi="宋体" w:cs="宋体"/>
                <w:color w:val="000000"/>
                <w:kern w:val="0"/>
                <w:sz w:val="22"/>
                <w:szCs w:val="22"/>
              </w:rPr>
              <w:t>2080504</w:t>
            </w:r>
          </w:p>
        </w:tc>
        <w:tc>
          <w:tcPr>
            <w:tcW w:w="2634" w:type="dxa"/>
            <w:tcBorders>
              <w:top w:val="single" w:sz="4" w:space="0" w:color="auto"/>
              <w:left w:val="nil"/>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未归口管理的行政单位离退休</w:t>
            </w:r>
          </w:p>
          <w:p w:rsidR="00921141" w:rsidRDefault="00921141">
            <w:pPr>
              <w:widowControl/>
              <w:jc w:val="left"/>
              <w:rPr>
                <w:rFonts w:ascii="宋体"/>
                <w:color w:val="000000"/>
                <w:kern w:val="0"/>
                <w:sz w:val="22"/>
                <w:szCs w:val="22"/>
              </w:rPr>
            </w:pPr>
          </w:p>
        </w:tc>
        <w:tc>
          <w:tcPr>
            <w:tcW w:w="1614" w:type="dxa"/>
            <w:tcBorders>
              <w:top w:val="single" w:sz="4" w:space="0" w:color="auto"/>
              <w:left w:val="nil"/>
              <w:bottom w:val="single" w:sz="4" w:space="0" w:color="auto"/>
              <w:right w:val="single" w:sz="4" w:space="0" w:color="auto"/>
            </w:tcBorders>
            <w:vAlign w:val="center"/>
          </w:tcPr>
          <w:p w:rsidR="00921141" w:rsidRDefault="00921141" w:rsidP="004A2B08">
            <w:pPr>
              <w:ind w:firstLineChars="200" w:firstLine="400"/>
              <w:rPr>
                <w:rFonts w:ascii="宋体"/>
                <w:color w:val="000000"/>
                <w:sz w:val="20"/>
                <w:szCs w:val="20"/>
              </w:rPr>
            </w:pPr>
            <w:r>
              <w:rPr>
                <w:color w:val="000000"/>
                <w:sz w:val="20"/>
                <w:szCs w:val="20"/>
              </w:rPr>
              <w:t>33.74</w:t>
            </w:r>
          </w:p>
        </w:tc>
        <w:tc>
          <w:tcPr>
            <w:tcW w:w="1614" w:type="dxa"/>
            <w:tcBorders>
              <w:top w:val="single" w:sz="4" w:space="0" w:color="auto"/>
              <w:left w:val="nil"/>
              <w:bottom w:val="single" w:sz="4" w:space="0" w:color="auto"/>
              <w:right w:val="single" w:sz="4" w:space="0" w:color="auto"/>
            </w:tcBorders>
            <w:vAlign w:val="center"/>
          </w:tcPr>
          <w:p w:rsidR="00921141" w:rsidRDefault="00921141">
            <w:pPr>
              <w:ind w:firstLineChars="200" w:firstLine="400"/>
              <w:rPr>
                <w:rFonts w:ascii="宋体"/>
                <w:color w:val="000000"/>
                <w:sz w:val="20"/>
                <w:szCs w:val="20"/>
              </w:rPr>
            </w:pPr>
            <w:r>
              <w:rPr>
                <w:color w:val="000000"/>
                <w:sz w:val="20"/>
                <w:szCs w:val="20"/>
              </w:rPr>
              <w:t>33.74</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rPr>
                <w:rFonts w:ascii="宋体"/>
                <w:color w:val="000000"/>
                <w:kern w:val="0"/>
                <w:sz w:val="22"/>
                <w:szCs w:val="22"/>
              </w:rPr>
            </w:pPr>
            <w:r>
              <w:rPr>
                <w:rFonts w:ascii="宋体" w:hAnsi="宋体" w:cs="宋体"/>
                <w:color w:val="000000"/>
                <w:kern w:val="0"/>
                <w:sz w:val="22"/>
                <w:szCs w:val="22"/>
              </w:rPr>
              <w:t>2080505</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机关事业单位基本养老保险缴费支出</w:t>
            </w:r>
          </w:p>
          <w:p w:rsidR="00921141" w:rsidRDefault="00921141">
            <w:pPr>
              <w:widowControl/>
              <w:jc w:val="left"/>
              <w:rPr>
                <w:rFonts w:ascii="宋体"/>
                <w:color w:val="000000"/>
                <w:kern w:val="0"/>
                <w:sz w:val="22"/>
                <w:szCs w:val="22"/>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4A2B08">
            <w:pPr>
              <w:ind w:right="300"/>
              <w:jc w:val="center"/>
              <w:rPr>
                <w:rFonts w:ascii="宋体"/>
                <w:color w:val="000000"/>
                <w:sz w:val="20"/>
                <w:szCs w:val="20"/>
              </w:rPr>
            </w:pPr>
            <w:r>
              <w:rPr>
                <w:color w:val="000000"/>
                <w:sz w:val="20"/>
                <w:szCs w:val="20"/>
              </w:rPr>
              <w:t>281.74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300"/>
              <w:jc w:val="center"/>
              <w:rPr>
                <w:rFonts w:ascii="宋体"/>
                <w:color w:val="000000"/>
                <w:sz w:val="20"/>
                <w:szCs w:val="20"/>
              </w:rPr>
            </w:pPr>
            <w:r>
              <w:rPr>
                <w:color w:val="000000"/>
                <w:sz w:val="20"/>
                <w:szCs w:val="20"/>
              </w:rPr>
              <w:t>281.74</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58"/>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rPr>
                <w:rFonts w:ascii="宋体"/>
                <w:color w:val="000000"/>
                <w:kern w:val="0"/>
                <w:sz w:val="22"/>
                <w:szCs w:val="22"/>
              </w:rPr>
            </w:pPr>
            <w:r>
              <w:rPr>
                <w:rFonts w:ascii="宋体" w:hAnsi="宋体" w:cs="宋体"/>
                <w:color w:val="000000"/>
                <w:kern w:val="0"/>
                <w:sz w:val="22"/>
                <w:szCs w:val="22"/>
              </w:rPr>
              <w:t>2080506</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机关事业单位职业年金缴费支出</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4A2B08" w:rsidP="004A2B08">
            <w:pPr>
              <w:ind w:right="400"/>
              <w:jc w:val="center"/>
              <w:rPr>
                <w:rFonts w:ascii="宋体"/>
                <w:color w:val="000000"/>
                <w:sz w:val="20"/>
                <w:szCs w:val="20"/>
              </w:rPr>
            </w:pPr>
            <w:r>
              <w:rPr>
                <w:rFonts w:hint="eastAsia"/>
                <w:color w:val="000000"/>
                <w:sz w:val="20"/>
                <w:szCs w:val="20"/>
              </w:rPr>
              <w:t xml:space="preserve">  </w:t>
            </w:r>
            <w:r w:rsidR="00921141">
              <w:rPr>
                <w:color w:val="000000"/>
                <w:sz w:val="20"/>
                <w:szCs w:val="20"/>
              </w:rPr>
              <w:t>112.69</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right="400"/>
              <w:jc w:val="center"/>
              <w:rPr>
                <w:rFonts w:ascii="宋体"/>
                <w:color w:val="000000"/>
                <w:sz w:val="20"/>
                <w:szCs w:val="20"/>
              </w:rPr>
            </w:pPr>
            <w:r>
              <w:rPr>
                <w:color w:val="000000"/>
                <w:sz w:val="20"/>
                <w:szCs w:val="20"/>
              </w:rPr>
              <w:t>112.69</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w:t>
            </w:r>
          </w:p>
        </w:tc>
        <w:tc>
          <w:tcPr>
            <w:tcW w:w="2634" w:type="dxa"/>
            <w:tcBorders>
              <w:top w:val="single" w:sz="4" w:space="0" w:color="auto"/>
              <w:left w:val="nil"/>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医疗卫生与计划生育支出</w:t>
            </w:r>
          </w:p>
        </w:tc>
        <w:tc>
          <w:tcPr>
            <w:tcW w:w="1614" w:type="dxa"/>
            <w:tcBorders>
              <w:top w:val="single" w:sz="4" w:space="0" w:color="auto"/>
              <w:left w:val="nil"/>
              <w:bottom w:val="single" w:sz="4" w:space="0" w:color="auto"/>
              <w:right w:val="single" w:sz="4" w:space="0" w:color="auto"/>
            </w:tcBorders>
            <w:vAlign w:val="center"/>
          </w:tcPr>
          <w:p w:rsidR="00921141" w:rsidRPr="004D69E5" w:rsidRDefault="00921141" w:rsidP="004A2B08">
            <w:pPr>
              <w:ind w:firstLineChars="150" w:firstLine="300"/>
              <w:rPr>
                <w:rFonts w:ascii="宋体" w:hAnsi="宋体" w:cs="Arial"/>
                <w:color w:val="000000"/>
                <w:sz w:val="20"/>
                <w:szCs w:val="20"/>
              </w:rPr>
            </w:pPr>
            <w:r>
              <w:rPr>
                <w:rFonts w:cs="Arial" w:hint="eastAsia"/>
                <w:color w:val="000000"/>
                <w:sz w:val="20"/>
                <w:szCs w:val="20"/>
              </w:rPr>
              <w:t>194.95</w:t>
            </w:r>
          </w:p>
        </w:tc>
        <w:tc>
          <w:tcPr>
            <w:tcW w:w="1614" w:type="dxa"/>
            <w:tcBorders>
              <w:top w:val="single" w:sz="4" w:space="0" w:color="auto"/>
              <w:left w:val="nil"/>
              <w:bottom w:val="single" w:sz="4" w:space="0" w:color="auto"/>
              <w:right w:val="single" w:sz="4" w:space="0" w:color="auto"/>
            </w:tcBorders>
            <w:vAlign w:val="center"/>
          </w:tcPr>
          <w:p w:rsidR="00921141" w:rsidRPr="004D69E5" w:rsidRDefault="00921141" w:rsidP="004A2B08">
            <w:pPr>
              <w:ind w:firstLineChars="100" w:firstLine="200"/>
              <w:rPr>
                <w:rFonts w:ascii="宋体" w:hAnsi="宋体" w:cs="Arial"/>
                <w:color w:val="000000"/>
                <w:sz w:val="20"/>
                <w:szCs w:val="20"/>
              </w:rPr>
            </w:pPr>
            <w:r>
              <w:rPr>
                <w:rFonts w:cs="Arial" w:hint="eastAsia"/>
                <w:color w:val="000000"/>
                <w:sz w:val="20"/>
                <w:szCs w:val="20"/>
              </w:rPr>
              <w:t>194.95</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921141" w:rsidRPr="001F3632" w:rsidRDefault="00921141" w:rsidP="00921141">
            <w:pPr>
              <w:jc w:val="center"/>
              <w:rPr>
                <w:rFonts w:asciiTheme="majorEastAsia" w:eastAsiaTheme="majorEastAsia" w:hAnsiTheme="majorEastAsia" w:cs="Arial"/>
                <w:sz w:val="22"/>
                <w:szCs w:val="22"/>
              </w:rPr>
            </w:pPr>
            <w:r w:rsidRPr="001F3632">
              <w:rPr>
                <w:rFonts w:asciiTheme="majorEastAsia" w:eastAsiaTheme="majorEastAsia" w:hAnsiTheme="majorEastAsia" w:cs="Arial" w:hint="eastAsia"/>
                <w:sz w:val="22"/>
                <w:szCs w:val="22"/>
              </w:rPr>
              <w:t>21011</w:t>
            </w:r>
          </w:p>
        </w:tc>
        <w:tc>
          <w:tcPr>
            <w:tcW w:w="2634" w:type="dxa"/>
            <w:tcBorders>
              <w:top w:val="single" w:sz="4" w:space="0" w:color="auto"/>
              <w:left w:val="nil"/>
              <w:bottom w:val="single" w:sz="4" w:space="0" w:color="auto"/>
              <w:right w:val="single" w:sz="4" w:space="0" w:color="auto"/>
            </w:tcBorders>
            <w:vAlign w:val="center"/>
          </w:tcPr>
          <w:p w:rsidR="00921141" w:rsidRPr="001F3632" w:rsidRDefault="00921141" w:rsidP="00921141">
            <w:pPr>
              <w:jc w:val="left"/>
              <w:rPr>
                <w:rFonts w:ascii="宋体" w:hAnsi="宋体" w:cs="Arial"/>
                <w:color w:val="000000"/>
                <w:sz w:val="20"/>
                <w:szCs w:val="20"/>
              </w:rPr>
            </w:pPr>
            <w:r>
              <w:rPr>
                <w:rFonts w:cs="Arial" w:hint="eastAsia"/>
                <w:color w:val="000000"/>
                <w:sz w:val="20"/>
                <w:szCs w:val="20"/>
              </w:rPr>
              <w:t>行政事业单位医疗</w:t>
            </w:r>
          </w:p>
        </w:tc>
        <w:tc>
          <w:tcPr>
            <w:tcW w:w="1614" w:type="dxa"/>
            <w:tcBorders>
              <w:top w:val="single" w:sz="4" w:space="0" w:color="auto"/>
              <w:left w:val="nil"/>
              <w:bottom w:val="single" w:sz="4" w:space="0" w:color="auto"/>
              <w:right w:val="single" w:sz="4" w:space="0" w:color="auto"/>
            </w:tcBorders>
            <w:vAlign w:val="center"/>
          </w:tcPr>
          <w:p w:rsidR="00921141" w:rsidRPr="004D69E5" w:rsidRDefault="00921141" w:rsidP="004A2B08">
            <w:pPr>
              <w:ind w:firstLineChars="100" w:firstLine="200"/>
              <w:rPr>
                <w:rFonts w:ascii="宋体" w:hAnsi="宋体" w:cs="Arial"/>
                <w:color w:val="000000"/>
                <w:sz w:val="20"/>
                <w:szCs w:val="20"/>
              </w:rPr>
            </w:pPr>
            <w:r>
              <w:rPr>
                <w:rFonts w:cs="Arial" w:hint="eastAsia"/>
                <w:color w:val="000000"/>
                <w:sz w:val="20"/>
                <w:szCs w:val="20"/>
              </w:rPr>
              <w:t>194.95</w:t>
            </w:r>
          </w:p>
        </w:tc>
        <w:tc>
          <w:tcPr>
            <w:tcW w:w="1614" w:type="dxa"/>
            <w:tcBorders>
              <w:top w:val="single" w:sz="4" w:space="0" w:color="auto"/>
              <w:left w:val="nil"/>
              <w:bottom w:val="single" w:sz="4" w:space="0" w:color="auto"/>
              <w:right w:val="single" w:sz="4" w:space="0" w:color="auto"/>
            </w:tcBorders>
            <w:vAlign w:val="center"/>
          </w:tcPr>
          <w:p w:rsidR="00921141" w:rsidRPr="004D69E5" w:rsidRDefault="00921141" w:rsidP="004A2B08">
            <w:pPr>
              <w:ind w:firstLineChars="100" w:firstLine="200"/>
              <w:rPr>
                <w:rFonts w:ascii="宋体" w:hAnsi="宋体" w:cs="Arial"/>
                <w:color w:val="000000"/>
                <w:sz w:val="20"/>
                <w:szCs w:val="20"/>
              </w:rPr>
            </w:pPr>
            <w:r>
              <w:rPr>
                <w:rFonts w:cs="Arial" w:hint="eastAsia"/>
                <w:color w:val="000000"/>
                <w:sz w:val="20"/>
                <w:szCs w:val="20"/>
              </w:rPr>
              <w:t>194.95</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hAnsi="宋体" w:cs="宋体"/>
                <w:kern w:val="0"/>
                <w:sz w:val="24"/>
                <w:szCs w:val="24"/>
              </w:rPr>
            </w:pPr>
          </w:p>
        </w:tc>
      </w:tr>
      <w:tr w:rsidR="00921141">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color w:val="000000"/>
                <w:sz w:val="20"/>
                <w:szCs w:val="20"/>
              </w:rPr>
              <w:t>2101101</w:t>
            </w:r>
          </w:p>
        </w:tc>
        <w:tc>
          <w:tcPr>
            <w:tcW w:w="2634" w:type="dxa"/>
            <w:tcBorders>
              <w:top w:val="single" w:sz="4" w:space="0" w:color="auto"/>
              <w:left w:val="nil"/>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行政单位医疗</w:t>
            </w:r>
          </w:p>
        </w:tc>
        <w:tc>
          <w:tcPr>
            <w:tcW w:w="1614" w:type="dxa"/>
            <w:tcBorders>
              <w:top w:val="single" w:sz="4" w:space="0" w:color="auto"/>
              <w:left w:val="nil"/>
              <w:bottom w:val="single" w:sz="4" w:space="0" w:color="auto"/>
              <w:right w:val="single" w:sz="4" w:space="0" w:color="auto"/>
            </w:tcBorders>
            <w:vAlign w:val="center"/>
          </w:tcPr>
          <w:p w:rsidR="00921141" w:rsidRDefault="00921141" w:rsidP="004A2B08">
            <w:pPr>
              <w:ind w:right="400"/>
              <w:jc w:val="center"/>
              <w:rPr>
                <w:rFonts w:ascii="宋体"/>
                <w:color w:val="000000"/>
                <w:sz w:val="20"/>
                <w:szCs w:val="20"/>
              </w:rPr>
            </w:pPr>
            <w:r>
              <w:rPr>
                <w:color w:val="000000"/>
                <w:sz w:val="20"/>
                <w:szCs w:val="20"/>
              </w:rPr>
              <w:t>112.69</w:t>
            </w:r>
          </w:p>
        </w:tc>
        <w:tc>
          <w:tcPr>
            <w:tcW w:w="1614" w:type="dxa"/>
            <w:tcBorders>
              <w:top w:val="single" w:sz="4" w:space="0" w:color="auto"/>
              <w:left w:val="nil"/>
              <w:bottom w:val="single" w:sz="4" w:space="0" w:color="auto"/>
              <w:right w:val="single" w:sz="4" w:space="0" w:color="auto"/>
            </w:tcBorders>
            <w:vAlign w:val="center"/>
          </w:tcPr>
          <w:p w:rsidR="00921141" w:rsidRDefault="00921141">
            <w:pPr>
              <w:ind w:right="400"/>
              <w:jc w:val="center"/>
              <w:rPr>
                <w:rFonts w:ascii="宋体"/>
                <w:color w:val="000000"/>
                <w:sz w:val="20"/>
                <w:szCs w:val="20"/>
              </w:rPr>
            </w:pPr>
            <w:r>
              <w:rPr>
                <w:color w:val="000000"/>
                <w:sz w:val="20"/>
                <w:szCs w:val="20"/>
              </w:rPr>
              <w:t>112.69</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vAlign w:val="center"/>
          </w:tcPr>
          <w:p w:rsidR="00921141" w:rsidRDefault="00921141">
            <w:pPr>
              <w:widowControl/>
              <w:jc w:val="left"/>
              <w:rPr>
                <w:rFonts w:ascii="宋体"/>
                <w:kern w:val="0"/>
                <w:sz w:val="24"/>
                <w:szCs w:val="24"/>
              </w:rPr>
            </w:pPr>
            <w:r>
              <w:rPr>
                <w:rFonts w:ascii="宋体" w:hAnsi="宋体" w:cs="宋体" w:hint="eastAsia"/>
                <w:kern w:val="0"/>
                <w:sz w:val="24"/>
                <w:szCs w:val="24"/>
              </w:rPr>
              <w:t xml:space="preserve">　</w:t>
            </w:r>
          </w:p>
        </w:tc>
      </w:tr>
      <w:tr w:rsidR="00921141">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color w:val="000000"/>
                <w:sz w:val="20"/>
                <w:szCs w:val="20"/>
              </w:rPr>
              <w:t>2101103</w:t>
            </w:r>
          </w:p>
        </w:tc>
        <w:tc>
          <w:tcPr>
            <w:tcW w:w="2634" w:type="dxa"/>
            <w:tcBorders>
              <w:top w:val="single" w:sz="4" w:space="0" w:color="auto"/>
              <w:left w:val="single" w:sz="4" w:space="0" w:color="auto"/>
              <w:bottom w:val="single" w:sz="4" w:space="0" w:color="auto"/>
              <w:right w:val="single" w:sz="4" w:space="0" w:color="auto"/>
            </w:tcBorders>
            <w:vAlign w:val="center"/>
          </w:tcPr>
          <w:p w:rsidR="00921141" w:rsidRDefault="00921141">
            <w:pPr>
              <w:jc w:val="left"/>
              <w:rPr>
                <w:rFonts w:ascii="宋体"/>
                <w:color w:val="000000"/>
                <w:sz w:val="20"/>
                <w:szCs w:val="20"/>
              </w:rPr>
            </w:pPr>
            <w:r>
              <w:rPr>
                <w:rFonts w:cs="宋体" w:hint="eastAsia"/>
                <w:color w:val="000000"/>
                <w:sz w:val="20"/>
                <w:szCs w:val="20"/>
              </w:rPr>
              <w:t>公务员医疗补助</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rsidP="004A2B08">
            <w:pPr>
              <w:ind w:firstLineChars="100" w:firstLine="200"/>
              <w:rPr>
                <w:rFonts w:ascii="宋体"/>
                <w:color w:val="000000"/>
                <w:sz w:val="20"/>
                <w:szCs w:val="20"/>
              </w:rPr>
            </w:pPr>
            <w:r>
              <w:rPr>
                <w:color w:val="000000"/>
                <w:sz w:val="20"/>
                <w:szCs w:val="20"/>
              </w:rPr>
              <w:t>82.26</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ind w:firstLineChars="150" w:firstLine="300"/>
              <w:rPr>
                <w:rFonts w:ascii="宋体"/>
                <w:color w:val="000000"/>
                <w:sz w:val="20"/>
                <w:szCs w:val="20"/>
              </w:rPr>
            </w:pPr>
            <w:r>
              <w:rPr>
                <w:color w:val="000000"/>
                <w:sz w:val="20"/>
                <w:szCs w:val="20"/>
              </w:rPr>
              <w:t>82.26</w:t>
            </w: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921141" w:rsidRDefault="00921141">
            <w:pPr>
              <w:widowControl/>
              <w:jc w:val="left"/>
              <w:rPr>
                <w:rFonts w:ascii="宋体"/>
                <w:kern w:val="0"/>
                <w:sz w:val="24"/>
                <w:szCs w:val="24"/>
              </w:rPr>
            </w:pPr>
          </w:p>
        </w:tc>
      </w:tr>
      <w:tr w:rsidR="004A2B08">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4A2B08" w:rsidRPr="001F3632" w:rsidRDefault="004A2B08" w:rsidP="00325FCA">
            <w:pPr>
              <w:ind w:firstLineChars="100" w:firstLine="220"/>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w:t>
            </w:r>
          </w:p>
        </w:tc>
        <w:tc>
          <w:tcPr>
            <w:tcW w:w="2634" w:type="dxa"/>
            <w:tcBorders>
              <w:top w:val="single" w:sz="4" w:space="0" w:color="auto"/>
              <w:left w:val="nil"/>
              <w:bottom w:val="single" w:sz="4" w:space="0" w:color="auto"/>
              <w:right w:val="single" w:sz="4" w:space="0" w:color="auto"/>
            </w:tcBorders>
            <w:vAlign w:val="center"/>
          </w:tcPr>
          <w:p w:rsidR="004A2B08" w:rsidRPr="001F3632" w:rsidRDefault="004A2B08" w:rsidP="00325FCA">
            <w:pPr>
              <w:jc w:val="left"/>
              <w:rPr>
                <w:rFonts w:ascii="宋体" w:hAnsi="宋体" w:cs="Arial"/>
                <w:color w:val="000000"/>
                <w:sz w:val="20"/>
                <w:szCs w:val="20"/>
              </w:rPr>
            </w:pPr>
            <w:r>
              <w:rPr>
                <w:rFonts w:cs="Arial" w:hint="eastAsia"/>
                <w:color w:val="000000"/>
                <w:sz w:val="20"/>
                <w:szCs w:val="20"/>
              </w:rPr>
              <w:t>住房保障支出</w:t>
            </w:r>
          </w:p>
        </w:tc>
        <w:tc>
          <w:tcPr>
            <w:tcW w:w="1614" w:type="dxa"/>
            <w:tcBorders>
              <w:top w:val="single" w:sz="4" w:space="0" w:color="auto"/>
              <w:left w:val="nil"/>
              <w:bottom w:val="single" w:sz="4" w:space="0" w:color="auto"/>
              <w:right w:val="single" w:sz="4" w:space="0" w:color="auto"/>
            </w:tcBorders>
            <w:vAlign w:val="center"/>
          </w:tcPr>
          <w:p w:rsidR="004A2B08" w:rsidRDefault="004A2B08" w:rsidP="004A2B08">
            <w:pPr>
              <w:ind w:firstLineChars="100" w:firstLine="200"/>
              <w:rPr>
                <w:rFonts w:ascii="宋体" w:hAnsi="宋体" w:cs="Arial"/>
                <w:color w:val="000000"/>
                <w:sz w:val="20"/>
                <w:szCs w:val="20"/>
              </w:rPr>
            </w:pPr>
            <w:r>
              <w:rPr>
                <w:rFonts w:cs="Arial" w:hint="eastAsia"/>
                <w:color w:val="000000"/>
                <w:sz w:val="20"/>
                <w:szCs w:val="20"/>
              </w:rPr>
              <w:t>233.42</w:t>
            </w:r>
          </w:p>
        </w:tc>
        <w:tc>
          <w:tcPr>
            <w:tcW w:w="1614" w:type="dxa"/>
            <w:tcBorders>
              <w:top w:val="single" w:sz="4" w:space="0" w:color="auto"/>
              <w:left w:val="nil"/>
              <w:bottom w:val="single" w:sz="4" w:space="0" w:color="auto"/>
              <w:right w:val="single" w:sz="4" w:space="0" w:color="auto"/>
            </w:tcBorders>
            <w:vAlign w:val="center"/>
          </w:tcPr>
          <w:p w:rsidR="004A2B08" w:rsidRDefault="004A2B08" w:rsidP="004A2B08">
            <w:pPr>
              <w:ind w:firstLineChars="100" w:firstLine="200"/>
              <w:rPr>
                <w:rFonts w:ascii="宋体" w:hAnsi="宋体" w:cs="Arial"/>
                <w:color w:val="000000"/>
                <w:sz w:val="20"/>
                <w:szCs w:val="20"/>
              </w:rPr>
            </w:pPr>
            <w:r>
              <w:rPr>
                <w:rFonts w:cs="Arial" w:hint="eastAsia"/>
                <w:color w:val="000000"/>
                <w:sz w:val="20"/>
                <w:szCs w:val="20"/>
              </w:rPr>
              <w:t>233.42</w:t>
            </w: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r>
      <w:tr w:rsidR="004A2B08">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4A2B08" w:rsidRPr="001F3632" w:rsidRDefault="004A2B08" w:rsidP="00325FCA">
            <w:pPr>
              <w:jc w:val="left"/>
              <w:rPr>
                <w:rFonts w:asciiTheme="minorEastAsia" w:eastAsiaTheme="minorEastAsia" w:hAnsiTheme="minorEastAsia" w:cs="Arial"/>
                <w:color w:val="000000"/>
                <w:sz w:val="22"/>
                <w:szCs w:val="22"/>
              </w:rPr>
            </w:pPr>
            <w:r w:rsidRPr="001F3632">
              <w:rPr>
                <w:rFonts w:asciiTheme="minorEastAsia" w:eastAsiaTheme="minorEastAsia" w:hAnsiTheme="minorEastAsia" w:cs="Arial" w:hint="eastAsia"/>
                <w:color w:val="000000"/>
                <w:sz w:val="22"/>
                <w:szCs w:val="22"/>
              </w:rPr>
              <w:t>22102</w:t>
            </w:r>
          </w:p>
        </w:tc>
        <w:tc>
          <w:tcPr>
            <w:tcW w:w="2634" w:type="dxa"/>
            <w:tcBorders>
              <w:top w:val="single" w:sz="4" w:space="0" w:color="auto"/>
              <w:left w:val="nil"/>
              <w:bottom w:val="single" w:sz="4" w:space="0" w:color="auto"/>
              <w:right w:val="single" w:sz="4" w:space="0" w:color="auto"/>
            </w:tcBorders>
            <w:vAlign w:val="center"/>
          </w:tcPr>
          <w:p w:rsidR="004A2B08" w:rsidRPr="001F3632" w:rsidRDefault="004A2B08" w:rsidP="00325FCA">
            <w:pPr>
              <w:jc w:val="left"/>
              <w:rPr>
                <w:rFonts w:ascii="宋体" w:hAnsi="宋体" w:cs="Arial"/>
                <w:color w:val="000000"/>
                <w:sz w:val="20"/>
                <w:szCs w:val="20"/>
              </w:rPr>
            </w:pPr>
            <w:r>
              <w:rPr>
                <w:rFonts w:cs="Arial" w:hint="eastAsia"/>
                <w:color w:val="000000"/>
                <w:sz w:val="20"/>
                <w:szCs w:val="20"/>
              </w:rPr>
              <w:t>住房保障支出</w:t>
            </w:r>
          </w:p>
        </w:tc>
        <w:tc>
          <w:tcPr>
            <w:tcW w:w="1614" w:type="dxa"/>
            <w:tcBorders>
              <w:top w:val="single" w:sz="4" w:space="0" w:color="auto"/>
              <w:left w:val="nil"/>
              <w:bottom w:val="single" w:sz="4" w:space="0" w:color="auto"/>
              <w:right w:val="single" w:sz="4" w:space="0" w:color="auto"/>
            </w:tcBorders>
            <w:vAlign w:val="center"/>
          </w:tcPr>
          <w:p w:rsidR="004A2B08" w:rsidRDefault="004A2B08" w:rsidP="004A2B08">
            <w:pPr>
              <w:ind w:firstLineChars="100" w:firstLine="200"/>
              <w:rPr>
                <w:rFonts w:ascii="宋体" w:hAnsi="宋体" w:cs="Arial"/>
                <w:color w:val="000000"/>
                <w:sz w:val="20"/>
                <w:szCs w:val="20"/>
              </w:rPr>
            </w:pPr>
            <w:r>
              <w:rPr>
                <w:rFonts w:cs="Arial" w:hint="eastAsia"/>
                <w:color w:val="000000"/>
                <w:sz w:val="20"/>
                <w:szCs w:val="20"/>
              </w:rPr>
              <w:t>233.42</w:t>
            </w:r>
          </w:p>
        </w:tc>
        <w:tc>
          <w:tcPr>
            <w:tcW w:w="1614" w:type="dxa"/>
            <w:tcBorders>
              <w:top w:val="single" w:sz="4" w:space="0" w:color="auto"/>
              <w:left w:val="nil"/>
              <w:bottom w:val="single" w:sz="4" w:space="0" w:color="auto"/>
              <w:right w:val="single" w:sz="4" w:space="0" w:color="auto"/>
            </w:tcBorders>
            <w:vAlign w:val="center"/>
          </w:tcPr>
          <w:p w:rsidR="004A2B08" w:rsidRDefault="004A2B08" w:rsidP="004A2B08">
            <w:pPr>
              <w:ind w:firstLineChars="100" w:firstLine="200"/>
              <w:rPr>
                <w:rFonts w:ascii="宋体" w:hAnsi="宋体" w:cs="Arial"/>
                <w:color w:val="000000"/>
                <w:sz w:val="20"/>
                <w:szCs w:val="20"/>
              </w:rPr>
            </w:pPr>
            <w:r>
              <w:rPr>
                <w:rFonts w:cs="Arial" w:hint="eastAsia"/>
                <w:color w:val="000000"/>
                <w:sz w:val="20"/>
                <w:szCs w:val="20"/>
              </w:rPr>
              <w:t>233.42</w:t>
            </w: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r>
      <w:tr w:rsidR="004A2B08">
        <w:trPr>
          <w:trHeight w:val="532"/>
        </w:trPr>
        <w:tc>
          <w:tcPr>
            <w:tcW w:w="1094" w:type="dxa"/>
            <w:tcBorders>
              <w:top w:val="single" w:sz="4" w:space="0" w:color="auto"/>
              <w:left w:val="single" w:sz="4" w:space="0" w:color="auto"/>
              <w:bottom w:val="single" w:sz="4" w:space="0" w:color="auto"/>
              <w:right w:val="single" w:sz="4" w:space="0" w:color="auto"/>
            </w:tcBorders>
            <w:vAlign w:val="center"/>
          </w:tcPr>
          <w:p w:rsidR="004A2B08" w:rsidRDefault="004A2B08">
            <w:pPr>
              <w:widowControl/>
              <w:jc w:val="left"/>
              <w:rPr>
                <w:rFonts w:ascii="宋体"/>
                <w:kern w:val="0"/>
                <w:sz w:val="20"/>
                <w:szCs w:val="20"/>
              </w:rPr>
            </w:pPr>
            <w:r>
              <w:rPr>
                <w:rFonts w:ascii="宋体" w:hAnsi="宋体" w:cs="宋体"/>
                <w:kern w:val="0"/>
                <w:sz w:val="20"/>
                <w:szCs w:val="20"/>
              </w:rPr>
              <w:t>2210201</w:t>
            </w:r>
          </w:p>
        </w:tc>
        <w:tc>
          <w:tcPr>
            <w:tcW w:w="263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0"/>
                <w:szCs w:val="20"/>
              </w:rPr>
            </w:pPr>
            <w:r>
              <w:rPr>
                <w:rFonts w:cs="宋体" w:hint="eastAsia"/>
                <w:color w:val="000000"/>
                <w:sz w:val="20"/>
                <w:szCs w:val="20"/>
              </w:rPr>
              <w:t>住房公积金</w:t>
            </w:r>
          </w:p>
        </w:tc>
        <w:tc>
          <w:tcPr>
            <w:tcW w:w="1614" w:type="dxa"/>
            <w:tcBorders>
              <w:top w:val="single" w:sz="4" w:space="0" w:color="auto"/>
              <w:left w:val="nil"/>
              <w:bottom w:val="single" w:sz="4" w:space="0" w:color="auto"/>
              <w:right w:val="single" w:sz="4" w:space="0" w:color="auto"/>
            </w:tcBorders>
            <w:vAlign w:val="center"/>
          </w:tcPr>
          <w:p w:rsidR="004A2B08" w:rsidRDefault="004A2B08" w:rsidP="004A2B08">
            <w:pPr>
              <w:ind w:firstLineChars="100" w:firstLine="200"/>
              <w:rPr>
                <w:rFonts w:ascii="宋体"/>
                <w:color w:val="000000"/>
                <w:sz w:val="20"/>
                <w:szCs w:val="20"/>
              </w:rPr>
            </w:pPr>
            <w:r>
              <w:rPr>
                <w:color w:val="000000"/>
                <w:sz w:val="20"/>
                <w:szCs w:val="20"/>
              </w:rPr>
              <w:t>153.57</w:t>
            </w:r>
          </w:p>
        </w:tc>
        <w:tc>
          <w:tcPr>
            <w:tcW w:w="1614" w:type="dxa"/>
            <w:tcBorders>
              <w:top w:val="single" w:sz="4" w:space="0" w:color="auto"/>
              <w:left w:val="nil"/>
              <w:bottom w:val="single" w:sz="4" w:space="0" w:color="auto"/>
              <w:right w:val="single" w:sz="4" w:space="0" w:color="auto"/>
            </w:tcBorders>
            <w:vAlign w:val="center"/>
          </w:tcPr>
          <w:p w:rsidR="004A2B08" w:rsidRDefault="004A2B08">
            <w:pPr>
              <w:ind w:firstLineChars="100" w:firstLine="200"/>
              <w:rPr>
                <w:rFonts w:ascii="宋体"/>
                <w:color w:val="000000"/>
                <w:sz w:val="20"/>
                <w:szCs w:val="20"/>
              </w:rPr>
            </w:pPr>
            <w:r>
              <w:rPr>
                <w:color w:val="000000"/>
                <w:sz w:val="20"/>
                <w:szCs w:val="20"/>
              </w:rPr>
              <w:t>153.57</w:t>
            </w: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single" w:sz="4" w:space="0" w:color="auto"/>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r>
      <w:tr w:rsidR="004A2B08">
        <w:trPr>
          <w:trHeight w:val="532"/>
        </w:trPr>
        <w:tc>
          <w:tcPr>
            <w:tcW w:w="1094" w:type="dxa"/>
            <w:tcBorders>
              <w:top w:val="nil"/>
              <w:left w:val="single" w:sz="4" w:space="0" w:color="auto"/>
              <w:bottom w:val="single" w:sz="4" w:space="0" w:color="auto"/>
              <w:right w:val="single" w:sz="4" w:space="0" w:color="auto"/>
            </w:tcBorders>
            <w:vAlign w:val="center"/>
          </w:tcPr>
          <w:p w:rsidR="004A2B08" w:rsidRDefault="004A2B08">
            <w:pPr>
              <w:widowControl/>
              <w:jc w:val="left"/>
              <w:rPr>
                <w:rFonts w:ascii="宋体"/>
                <w:kern w:val="0"/>
                <w:sz w:val="20"/>
                <w:szCs w:val="20"/>
              </w:rPr>
            </w:pPr>
            <w:r>
              <w:rPr>
                <w:rFonts w:ascii="宋体" w:hAnsi="宋体" w:cs="宋体"/>
                <w:kern w:val="0"/>
                <w:sz w:val="20"/>
                <w:szCs w:val="20"/>
              </w:rPr>
              <w:t>2210203</w:t>
            </w:r>
          </w:p>
        </w:tc>
        <w:tc>
          <w:tcPr>
            <w:tcW w:w="2634" w:type="dxa"/>
            <w:tcBorders>
              <w:top w:val="nil"/>
              <w:left w:val="nil"/>
              <w:bottom w:val="single" w:sz="4" w:space="0" w:color="auto"/>
              <w:right w:val="single" w:sz="4" w:space="0" w:color="auto"/>
            </w:tcBorders>
            <w:vAlign w:val="center"/>
          </w:tcPr>
          <w:p w:rsidR="004A2B08" w:rsidRDefault="004A2B08">
            <w:pPr>
              <w:jc w:val="left"/>
              <w:rPr>
                <w:rFonts w:ascii="宋体"/>
                <w:color w:val="000000"/>
                <w:sz w:val="20"/>
                <w:szCs w:val="20"/>
              </w:rPr>
            </w:pPr>
            <w:r>
              <w:rPr>
                <w:rFonts w:cs="宋体" w:hint="eastAsia"/>
                <w:color w:val="000000"/>
                <w:sz w:val="20"/>
                <w:szCs w:val="20"/>
              </w:rPr>
              <w:t>购房补贴</w:t>
            </w:r>
          </w:p>
        </w:tc>
        <w:tc>
          <w:tcPr>
            <w:tcW w:w="1614" w:type="dxa"/>
            <w:tcBorders>
              <w:top w:val="nil"/>
              <w:left w:val="nil"/>
              <w:bottom w:val="single" w:sz="4" w:space="0" w:color="auto"/>
              <w:right w:val="single" w:sz="4" w:space="0" w:color="auto"/>
            </w:tcBorders>
            <w:vAlign w:val="center"/>
          </w:tcPr>
          <w:p w:rsidR="004A2B08" w:rsidRDefault="004A2B08">
            <w:pPr>
              <w:ind w:right="400" w:firstLineChars="100" w:firstLine="200"/>
              <w:rPr>
                <w:rFonts w:ascii="宋体"/>
                <w:color w:val="000000"/>
                <w:sz w:val="20"/>
                <w:szCs w:val="20"/>
              </w:rPr>
            </w:pPr>
            <w:r>
              <w:rPr>
                <w:color w:val="000000"/>
                <w:sz w:val="20"/>
                <w:szCs w:val="20"/>
              </w:rPr>
              <w:t>79.85</w:t>
            </w:r>
          </w:p>
        </w:tc>
        <w:tc>
          <w:tcPr>
            <w:tcW w:w="1614" w:type="dxa"/>
            <w:tcBorders>
              <w:top w:val="nil"/>
              <w:left w:val="nil"/>
              <w:bottom w:val="single" w:sz="4" w:space="0" w:color="auto"/>
              <w:right w:val="single" w:sz="4" w:space="0" w:color="auto"/>
            </w:tcBorders>
            <w:vAlign w:val="center"/>
          </w:tcPr>
          <w:p w:rsidR="004A2B08" w:rsidRDefault="004A2B08">
            <w:pPr>
              <w:ind w:right="400" w:firstLineChars="100" w:firstLine="200"/>
              <w:rPr>
                <w:rFonts w:ascii="宋体"/>
                <w:color w:val="000000"/>
                <w:sz w:val="20"/>
                <w:szCs w:val="20"/>
              </w:rPr>
            </w:pPr>
            <w:r>
              <w:rPr>
                <w:color w:val="000000"/>
                <w:sz w:val="20"/>
                <w:szCs w:val="20"/>
              </w:rPr>
              <w:t>79.85</w:t>
            </w:r>
          </w:p>
        </w:tc>
        <w:tc>
          <w:tcPr>
            <w:tcW w:w="1614" w:type="dxa"/>
            <w:tcBorders>
              <w:top w:val="nil"/>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nil"/>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nil"/>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c>
          <w:tcPr>
            <w:tcW w:w="1614" w:type="dxa"/>
            <w:tcBorders>
              <w:top w:val="nil"/>
              <w:left w:val="nil"/>
              <w:bottom w:val="single" w:sz="4" w:space="0" w:color="auto"/>
              <w:right w:val="single" w:sz="4" w:space="0" w:color="auto"/>
            </w:tcBorders>
            <w:vAlign w:val="center"/>
          </w:tcPr>
          <w:p w:rsidR="004A2B08" w:rsidRDefault="004A2B08">
            <w:pPr>
              <w:widowControl/>
              <w:jc w:val="left"/>
              <w:rPr>
                <w:rFonts w:ascii="宋体"/>
                <w:kern w:val="0"/>
                <w:sz w:val="24"/>
                <w:szCs w:val="24"/>
              </w:rPr>
            </w:pPr>
          </w:p>
        </w:tc>
      </w:tr>
    </w:tbl>
    <w:p w:rsidR="00921141" w:rsidRDefault="00921141">
      <w:pPr>
        <w:rPr>
          <w:rFonts w:ascii="黑体" w:eastAsia="黑体" w:hAnsi="黑体"/>
          <w:kern w:val="0"/>
          <w:sz w:val="32"/>
          <w:szCs w:val="32"/>
        </w:rPr>
        <w:sectPr w:rsidR="00921141">
          <w:pgSz w:w="16838" w:h="11906" w:orient="landscape"/>
          <w:pgMar w:top="1797" w:right="1440" w:bottom="1797" w:left="1440" w:header="0" w:footer="0" w:gutter="0"/>
          <w:cols w:space="720"/>
          <w:docGrid w:linePitch="312"/>
        </w:sectPr>
      </w:pPr>
    </w:p>
    <w:p w:rsidR="00921141" w:rsidRDefault="00921141">
      <w:pPr>
        <w:widowControl/>
        <w:jc w:val="left"/>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lastRenderedPageBreak/>
        <w:t>兴庆区人民法院</w:t>
      </w:r>
      <w:r>
        <w:rPr>
          <w:rFonts w:ascii="仿宋_GB2312" w:eastAsia="仿宋_GB2312" w:hAnsi="宋体" w:cs="仿宋_GB2312"/>
          <w:b/>
          <w:bCs/>
          <w:kern w:val="0"/>
          <w:sz w:val="36"/>
          <w:szCs w:val="36"/>
        </w:rPr>
        <w:t>2018</w:t>
      </w:r>
      <w:r>
        <w:rPr>
          <w:rFonts w:ascii="仿宋_GB2312" w:eastAsia="仿宋_GB2312" w:hAnsi="宋体" w:cs="仿宋_GB2312" w:hint="eastAsia"/>
          <w:b/>
          <w:bCs/>
          <w:kern w:val="0"/>
          <w:sz w:val="36"/>
          <w:szCs w:val="36"/>
        </w:rPr>
        <w:t>年部门预算</w:t>
      </w:r>
      <w:r>
        <w:rPr>
          <w:rFonts w:ascii="仿宋_GB2312" w:eastAsia="仿宋_GB2312" w:hAnsi="宋体" w:cs="仿宋_GB2312"/>
          <w:b/>
          <w:bCs/>
          <w:kern w:val="0"/>
          <w:sz w:val="36"/>
          <w:szCs w:val="36"/>
        </w:rPr>
        <w:t>——</w:t>
      </w:r>
      <w:r>
        <w:rPr>
          <w:rFonts w:ascii="仿宋_GB2312" w:eastAsia="仿宋_GB2312" w:hAnsi="宋体" w:cs="仿宋_GB2312" w:hint="eastAsia"/>
          <w:b/>
          <w:bCs/>
          <w:kern w:val="0"/>
          <w:sz w:val="36"/>
          <w:szCs w:val="36"/>
        </w:rPr>
        <w:t>部门预算</w:t>
      </w:r>
    </w:p>
    <w:p w:rsidR="00921141" w:rsidRDefault="00921141" w:rsidP="006B0970">
      <w:pPr>
        <w:widowControl/>
        <w:ind w:firstLineChars="650" w:firstLine="2341"/>
        <w:jc w:val="left"/>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情况说明</w:t>
      </w:r>
    </w:p>
    <w:p w:rsidR="00921141" w:rsidRDefault="00921141">
      <w:pPr>
        <w:widowControl/>
        <w:jc w:val="left"/>
        <w:outlineLvl w:val="1"/>
        <w:rPr>
          <w:rFonts w:ascii="仿宋_GB2312" w:eastAsia="仿宋_GB2312" w:hAnsi="宋体"/>
          <w:b/>
          <w:bCs/>
          <w:kern w:val="0"/>
          <w:sz w:val="36"/>
          <w:szCs w:val="36"/>
        </w:rPr>
      </w:pPr>
    </w:p>
    <w:p w:rsidR="00921141" w:rsidRDefault="00921141" w:rsidP="006B0970">
      <w:pPr>
        <w:widowControl/>
        <w:spacing w:line="560" w:lineRule="exact"/>
        <w:ind w:firstLineChars="200" w:firstLine="643"/>
        <w:jc w:val="left"/>
        <w:rPr>
          <w:rFonts w:ascii="黑体" w:eastAsia="黑体" w:hAnsi="黑体"/>
          <w:b/>
          <w:bCs/>
          <w:kern w:val="0"/>
          <w:sz w:val="32"/>
          <w:szCs w:val="32"/>
        </w:rPr>
      </w:pPr>
      <w:r>
        <w:rPr>
          <w:rFonts w:ascii="黑体" w:eastAsia="黑体" w:hAnsi="黑体" w:cs="黑体" w:hint="eastAsia"/>
          <w:b/>
          <w:bCs/>
          <w:kern w:val="0"/>
          <w:sz w:val="32"/>
          <w:szCs w:val="32"/>
        </w:rPr>
        <w:t>一、关于兴庆区人民法院</w:t>
      </w:r>
      <w:r>
        <w:rPr>
          <w:rFonts w:ascii="黑体" w:eastAsia="黑体" w:hAnsi="黑体" w:cs="黑体"/>
          <w:b/>
          <w:bCs/>
          <w:kern w:val="0"/>
          <w:sz w:val="32"/>
          <w:szCs w:val="32"/>
        </w:rPr>
        <w:t>2018</w:t>
      </w:r>
      <w:r>
        <w:rPr>
          <w:rFonts w:ascii="黑体" w:eastAsia="黑体" w:hAnsi="黑体" w:cs="黑体" w:hint="eastAsia"/>
          <w:b/>
          <w:bCs/>
          <w:kern w:val="0"/>
          <w:sz w:val="32"/>
          <w:szCs w:val="32"/>
        </w:rPr>
        <w:t>年财政拨款收支预算情况的说明</w:t>
      </w:r>
    </w:p>
    <w:p w:rsidR="00921141" w:rsidRDefault="00921141">
      <w:pPr>
        <w:ind w:firstLineChars="200" w:firstLine="640"/>
        <w:jc w:val="left"/>
        <w:rPr>
          <w:rFonts w:ascii="仿宋" w:eastAsia="仿宋" w:hAnsi="仿宋"/>
          <w:color w:val="000000"/>
          <w:kern w:val="0"/>
          <w:sz w:val="32"/>
          <w:szCs w:val="32"/>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年财政拨款收支总预算</w:t>
      </w:r>
      <w:r>
        <w:rPr>
          <w:rFonts w:ascii="仿宋" w:eastAsia="仿宋" w:hAnsi="仿宋" w:cs="仿宋"/>
          <w:color w:val="000000"/>
          <w:sz w:val="32"/>
          <w:szCs w:val="32"/>
        </w:rPr>
        <w:t>5,275.48</w:t>
      </w:r>
      <w:r>
        <w:rPr>
          <w:rFonts w:ascii="仿宋_GB2312" w:eastAsia="仿宋_GB2312" w:hAnsi="宋体" w:cs="仿宋_GB2312" w:hint="eastAsia"/>
          <w:kern w:val="0"/>
          <w:sz w:val="32"/>
          <w:szCs w:val="32"/>
        </w:rPr>
        <w:t>万元。收入预算包括：一般公共预算拨款</w:t>
      </w:r>
      <w:r>
        <w:rPr>
          <w:rFonts w:ascii="仿宋" w:eastAsia="仿宋" w:hAnsi="仿宋" w:cs="仿宋"/>
          <w:color w:val="000000"/>
          <w:sz w:val="32"/>
          <w:szCs w:val="32"/>
        </w:rPr>
        <w:t>5,275.48</w:t>
      </w:r>
      <w:r>
        <w:rPr>
          <w:rFonts w:ascii="仿宋_GB2312" w:eastAsia="仿宋_GB2312" w:hAnsi="宋体" w:cs="仿宋_GB2312" w:hint="eastAsia"/>
          <w:kern w:val="0"/>
          <w:sz w:val="32"/>
          <w:szCs w:val="32"/>
        </w:rPr>
        <w:t>万元，政府性基金预算拨款</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万元。支出预算包括：按政府收支分类功能科目逐项说明。如，一般公共服务支</w:t>
      </w:r>
      <w:r>
        <w:rPr>
          <w:rFonts w:ascii="仿宋" w:eastAsia="仿宋" w:hAnsi="仿宋" w:cs="仿宋" w:hint="eastAsia"/>
          <w:kern w:val="0"/>
          <w:sz w:val="32"/>
          <w:szCs w:val="32"/>
        </w:rPr>
        <w:t>出</w:t>
      </w:r>
      <w:r>
        <w:rPr>
          <w:rFonts w:ascii="仿宋" w:eastAsia="仿宋" w:hAnsi="仿宋" w:cs="仿宋"/>
          <w:color w:val="000000"/>
          <w:sz w:val="32"/>
          <w:szCs w:val="32"/>
        </w:rPr>
        <w:t>4,418.94</w:t>
      </w:r>
      <w:r>
        <w:rPr>
          <w:rFonts w:ascii="仿宋_GB2312" w:eastAsia="仿宋_GB2312" w:hAnsi="宋体" w:cs="仿宋_GB2312" w:hint="eastAsia"/>
          <w:kern w:val="0"/>
          <w:sz w:val="32"/>
          <w:szCs w:val="32"/>
        </w:rPr>
        <w:t>万元、社会保障和就业支出</w:t>
      </w:r>
      <w:r>
        <w:rPr>
          <w:rFonts w:ascii="仿宋" w:eastAsia="仿宋" w:hAnsi="仿宋" w:cs="仿宋"/>
          <w:color w:val="000000"/>
          <w:kern w:val="0"/>
          <w:sz w:val="32"/>
          <w:szCs w:val="32"/>
        </w:rPr>
        <w:t>428.17</w:t>
      </w:r>
      <w:r>
        <w:rPr>
          <w:rFonts w:ascii="仿宋_GB2312" w:eastAsia="仿宋_GB2312" w:hAnsi="宋体" w:cs="仿宋_GB2312" w:hint="eastAsia"/>
          <w:kern w:val="0"/>
          <w:sz w:val="32"/>
          <w:szCs w:val="32"/>
        </w:rPr>
        <w:t>万元、</w:t>
      </w:r>
      <w:r>
        <w:rPr>
          <w:rFonts w:ascii="仿宋" w:eastAsia="仿宋" w:hAnsi="仿宋" w:cs="仿宋" w:hint="eastAsia"/>
          <w:b/>
          <w:bCs/>
          <w:color w:val="000000"/>
          <w:kern w:val="0"/>
          <w:sz w:val="32"/>
          <w:szCs w:val="32"/>
        </w:rPr>
        <w:t>医疗卫生与计划生育支出</w:t>
      </w:r>
      <w:r>
        <w:rPr>
          <w:rFonts w:ascii="仿宋" w:eastAsia="仿宋" w:hAnsi="仿宋" w:cs="仿宋"/>
          <w:b/>
          <w:bCs/>
          <w:color w:val="000000"/>
          <w:kern w:val="0"/>
          <w:sz w:val="32"/>
          <w:szCs w:val="32"/>
        </w:rPr>
        <w:t>194.95</w:t>
      </w:r>
      <w:r>
        <w:rPr>
          <w:rFonts w:ascii="仿宋" w:eastAsia="仿宋" w:hAnsi="仿宋" w:cs="仿宋" w:hint="eastAsia"/>
          <w:b/>
          <w:bCs/>
          <w:color w:val="000000"/>
          <w:kern w:val="0"/>
          <w:sz w:val="32"/>
          <w:szCs w:val="32"/>
        </w:rPr>
        <w:t>万元、</w:t>
      </w:r>
      <w:r>
        <w:rPr>
          <w:rFonts w:ascii="仿宋_GB2312" w:eastAsia="仿宋_GB2312" w:hAnsi="宋体" w:cs="仿宋_GB2312" w:hint="eastAsia"/>
          <w:kern w:val="0"/>
          <w:sz w:val="32"/>
          <w:szCs w:val="32"/>
        </w:rPr>
        <w:t>住房保障支出</w:t>
      </w:r>
      <w:r>
        <w:rPr>
          <w:rFonts w:ascii="仿宋" w:eastAsia="仿宋" w:hAnsi="仿宋" w:cs="仿宋"/>
          <w:color w:val="000000"/>
          <w:kern w:val="0"/>
          <w:sz w:val="32"/>
          <w:szCs w:val="32"/>
        </w:rPr>
        <w:t>233.42</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黑体" w:eastAsia="黑体" w:hAnsi="宋体"/>
          <w:b/>
          <w:bCs/>
          <w:kern w:val="0"/>
          <w:sz w:val="32"/>
          <w:szCs w:val="32"/>
        </w:rPr>
      </w:pPr>
      <w:r>
        <w:rPr>
          <w:rFonts w:ascii="仿宋" w:eastAsia="仿宋" w:hAnsi="仿宋" w:cs="仿宋" w:hint="eastAsia"/>
          <w:b/>
          <w:bCs/>
          <w:kern w:val="0"/>
          <w:sz w:val="32"/>
          <w:szCs w:val="32"/>
        </w:rPr>
        <w:t>二</w:t>
      </w:r>
      <w:r>
        <w:rPr>
          <w:rFonts w:ascii="黑体" w:eastAsia="黑体" w:hAnsi="宋体" w:cs="黑体" w:hint="eastAsia"/>
          <w:b/>
          <w:bCs/>
          <w:kern w:val="0"/>
          <w:sz w:val="32"/>
          <w:szCs w:val="32"/>
        </w:rPr>
        <w:t>、关于兴庆区人民法院</w:t>
      </w:r>
      <w:r>
        <w:rPr>
          <w:rFonts w:ascii="黑体" w:eastAsia="黑体" w:hAnsi="宋体" w:cs="黑体"/>
          <w:b/>
          <w:bCs/>
          <w:kern w:val="0"/>
          <w:sz w:val="32"/>
          <w:szCs w:val="32"/>
        </w:rPr>
        <w:t>2018</w:t>
      </w:r>
      <w:r>
        <w:rPr>
          <w:rFonts w:ascii="黑体" w:eastAsia="黑体" w:hAnsi="宋体" w:cs="黑体" w:hint="eastAsia"/>
          <w:b/>
          <w:bCs/>
          <w:kern w:val="0"/>
          <w:sz w:val="32"/>
          <w:szCs w:val="32"/>
        </w:rPr>
        <w:t>年一般公共预算本年拨款情况说明</w:t>
      </w:r>
    </w:p>
    <w:p w:rsidR="00921141" w:rsidRDefault="00921141">
      <w:pPr>
        <w:widowControl/>
        <w:spacing w:line="560" w:lineRule="exact"/>
        <w:ind w:firstLine="480"/>
        <w:jc w:val="left"/>
        <w:rPr>
          <w:rFonts w:ascii="楷体_GB2312" w:eastAsia="楷体_GB2312" w:hAnsi="宋体"/>
          <w:b/>
          <w:bCs/>
          <w:kern w:val="0"/>
          <w:sz w:val="32"/>
          <w:szCs w:val="32"/>
        </w:rPr>
      </w:pPr>
      <w:r>
        <w:rPr>
          <w:rFonts w:ascii="楷体_GB2312" w:eastAsia="楷体_GB2312" w:hAnsi="宋体" w:cs="楷体_GB2312" w:hint="eastAsia"/>
          <w:b/>
          <w:bCs/>
          <w:kern w:val="0"/>
          <w:sz w:val="32"/>
          <w:szCs w:val="32"/>
        </w:rPr>
        <w:t>（一）基本支出情况说明。</w:t>
      </w:r>
    </w:p>
    <w:p w:rsidR="00921141" w:rsidRDefault="00921141">
      <w:pPr>
        <w:ind w:firstLineChars="200" w:firstLine="640"/>
        <w:jc w:val="left"/>
        <w:rPr>
          <w:rFonts w:ascii="Calibri" w:hAnsi="Calibri" w:cs="Calibri"/>
          <w:b/>
          <w:bCs/>
          <w:kern w:val="0"/>
          <w:sz w:val="20"/>
          <w:szCs w:val="20"/>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年一般公共预算拨款基本支出</w:t>
      </w:r>
      <w:r>
        <w:rPr>
          <w:rFonts w:ascii="仿宋" w:eastAsia="仿宋" w:hAnsi="仿宋" w:cs="仿宋"/>
          <w:b/>
          <w:bCs/>
          <w:kern w:val="0"/>
          <w:sz w:val="32"/>
          <w:szCs w:val="32"/>
        </w:rPr>
        <w:t>4016.48</w:t>
      </w:r>
      <w:r>
        <w:rPr>
          <w:rFonts w:ascii="仿宋_GB2312" w:eastAsia="仿宋_GB2312" w:hAnsi="宋体" w:cs="仿宋_GB2312" w:hint="eastAsia"/>
          <w:kern w:val="0"/>
          <w:sz w:val="32"/>
          <w:szCs w:val="32"/>
        </w:rPr>
        <w:t>万元，比</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年执行数据减少</w:t>
      </w:r>
      <w:r>
        <w:rPr>
          <w:rFonts w:ascii="仿宋_GB2312" w:eastAsia="仿宋_GB2312" w:hAnsi="宋体" w:cs="仿宋_GB2312"/>
          <w:kern w:val="0"/>
          <w:sz w:val="32"/>
          <w:szCs w:val="32"/>
        </w:rPr>
        <w:t xml:space="preserve">362.68 </w:t>
      </w:r>
      <w:r>
        <w:rPr>
          <w:rFonts w:ascii="仿宋_GB2312" w:eastAsia="仿宋_GB2312" w:hAnsi="宋体" w:cs="仿宋_GB2312" w:hint="eastAsia"/>
          <w:kern w:val="0"/>
          <w:sz w:val="32"/>
          <w:szCs w:val="32"/>
        </w:rPr>
        <w:t>万元，减少</w:t>
      </w:r>
      <w:r>
        <w:rPr>
          <w:rFonts w:ascii="仿宋_GB2312" w:eastAsia="仿宋_GB2312" w:hAnsi="宋体" w:cs="仿宋_GB2312"/>
          <w:kern w:val="0"/>
          <w:sz w:val="32"/>
          <w:szCs w:val="32"/>
        </w:rPr>
        <w:t>8.28 %</w:t>
      </w:r>
      <w:r>
        <w:rPr>
          <w:rFonts w:ascii="仿宋_GB2312" w:eastAsia="仿宋_GB2312" w:hAnsi="宋体" w:cs="仿宋_GB2312" w:hint="eastAsia"/>
          <w:kern w:val="0"/>
          <w:sz w:val="32"/>
          <w:szCs w:val="32"/>
        </w:rPr>
        <w:t>。其中：</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人员经费</w:t>
      </w:r>
      <w:r>
        <w:rPr>
          <w:rFonts w:ascii="宋体" w:hAnsi="宋体" w:cs="宋体"/>
          <w:b/>
          <w:bCs/>
          <w:sz w:val="32"/>
          <w:szCs w:val="32"/>
        </w:rPr>
        <w:t>3069.44</w:t>
      </w:r>
      <w:r>
        <w:rPr>
          <w:rFonts w:ascii="仿宋_GB2312" w:eastAsia="仿宋_GB2312" w:hAnsi="宋体" w:cs="仿宋_GB2312" w:hint="eastAsia"/>
          <w:kern w:val="0"/>
          <w:sz w:val="32"/>
          <w:szCs w:val="32"/>
        </w:rPr>
        <w:t>万元，主要包括：基本工资</w:t>
      </w:r>
      <w:r>
        <w:rPr>
          <w:rFonts w:ascii="仿宋_GB2312" w:eastAsia="仿宋_GB2312" w:hAnsi="宋体" w:cs="仿宋_GB2312"/>
          <w:kern w:val="0"/>
          <w:sz w:val="32"/>
          <w:szCs w:val="32"/>
        </w:rPr>
        <w:t>687.58</w:t>
      </w:r>
      <w:r>
        <w:rPr>
          <w:rFonts w:ascii="仿宋_GB2312" w:eastAsia="仿宋_GB2312" w:hAnsi="宋体" w:cs="仿宋_GB2312" w:hint="eastAsia"/>
          <w:kern w:val="0"/>
          <w:sz w:val="32"/>
          <w:szCs w:val="32"/>
        </w:rPr>
        <w:t>、津贴补贴</w:t>
      </w:r>
      <w:r>
        <w:rPr>
          <w:rFonts w:ascii="仿宋_GB2312" w:eastAsia="仿宋_GB2312" w:hAnsi="宋体" w:cs="仿宋_GB2312"/>
          <w:kern w:val="0"/>
          <w:sz w:val="32"/>
          <w:szCs w:val="32"/>
        </w:rPr>
        <w:t>864.31</w:t>
      </w:r>
      <w:r>
        <w:rPr>
          <w:rFonts w:ascii="仿宋_GB2312" w:eastAsia="仿宋_GB2312" w:hAnsi="宋体" w:cs="仿宋_GB2312" w:hint="eastAsia"/>
          <w:kern w:val="0"/>
          <w:sz w:val="32"/>
          <w:szCs w:val="32"/>
        </w:rPr>
        <w:t>、奖金</w:t>
      </w:r>
      <w:r>
        <w:rPr>
          <w:rFonts w:ascii="仿宋_GB2312" w:eastAsia="仿宋_GB2312" w:hAnsi="宋体" w:cs="仿宋_GB2312"/>
          <w:kern w:val="0"/>
          <w:sz w:val="32"/>
          <w:szCs w:val="32"/>
        </w:rPr>
        <w:t>595.18</w:t>
      </w:r>
      <w:r>
        <w:rPr>
          <w:rFonts w:ascii="仿宋_GB2312" w:eastAsia="仿宋_GB2312" w:hAnsi="宋体" w:cs="仿宋_GB2312" w:hint="eastAsia"/>
          <w:kern w:val="0"/>
          <w:sz w:val="32"/>
          <w:szCs w:val="32"/>
        </w:rPr>
        <w:t>、机关事业单位基本养老保险缴费</w:t>
      </w:r>
      <w:r>
        <w:rPr>
          <w:rFonts w:ascii="仿宋_GB2312" w:eastAsia="仿宋_GB2312" w:hAnsi="宋体" w:cs="仿宋_GB2312"/>
          <w:kern w:val="0"/>
          <w:sz w:val="32"/>
          <w:szCs w:val="32"/>
        </w:rPr>
        <w:t>281.74</w:t>
      </w:r>
      <w:r>
        <w:rPr>
          <w:rFonts w:ascii="仿宋_GB2312" w:eastAsia="仿宋_GB2312" w:hAnsi="宋体" w:cs="仿宋_GB2312" w:hint="eastAsia"/>
          <w:kern w:val="0"/>
          <w:sz w:val="32"/>
          <w:szCs w:val="32"/>
        </w:rPr>
        <w:t>万元、职业年金缴费</w:t>
      </w:r>
      <w:r>
        <w:rPr>
          <w:rFonts w:ascii="仿宋_GB2312" w:eastAsia="仿宋_GB2312" w:hAnsi="宋体" w:cs="仿宋_GB2312"/>
          <w:kern w:val="0"/>
          <w:sz w:val="32"/>
          <w:szCs w:val="32"/>
        </w:rPr>
        <w:t>112.69</w:t>
      </w:r>
      <w:r>
        <w:rPr>
          <w:rFonts w:ascii="仿宋_GB2312" w:eastAsia="仿宋_GB2312" w:hAnsi="宋体" w:cs="仿宋_GB2312" w:hint="eastAsia"/>
          <w:kern w:val="0"/>
          <w:sz w:val="32"/>
          <w:szCs w:val="32"/>
        </w:rPr>
        <w:t>万元、城镇职工基本医疗保险缴费</w:t>
      </w:r>
      <w:r>
        <w:rPr>
          <w:rFonts w:ascii="仿宋_GB2312" w:eastAsia="仿宋_GB2312" w:hAnsi="宋体" w:cs="仿宋_GB2312"/>
          <w:kern w:val="0"/>
          <w:sz w:val="32"/>
          <w:szCs w:val="32"/>
        </w:rPr>
        <w:t>112.69</w:t>
      </w:r>
      <w:r>
        <w:rPr>
          <w:rFonts w:ascii="仿宋_GB2312" w:eastAsia="仿宋_GB2312" w:hAnsi="宋体" w:cs="仿宋_GB2312" w:hint="eastAsia"/>
          <w:kern w:val="0"/>
          <w:sz w:val="32"/>
          <w:szCs w:val="32"/>
        </w:rPr>
        <w:t>万元、公务员医疗补助缴费</w:t>
      </w:r>
      <w:r>
        <w:rPr>
          <w:rFonts w:ascii="仿宋_GB2312" w:eastAsia="仿宋_GB2312" w:hAnsi="宋体" w:cs="仿宋_GB2312"/>
          <w:kern w:val="0"/>
          <w:sz w:val="32"/>
          <w:szCs w:val="32"/>
        </w:rPr>
        <w:t>82.26</w:t>
      </w:r>
      <w:r>
        <w:rPr>
          <w:rFonts w:ascii="仿宋_GB2312" w:eastAsia="仿宋_GB2312" w:hAnsi="宋体" w:cs="仿宋_GB2312" w:hint="eastAsia"/>
          <w:kern w:val="0"/>
          <w:sz w:val="32"/>
          <w:szCs w:val="32"/>
        </w:rPr>
        <w:lastRenderedPageBreak/>
        <w:t>万元、其他社会保障缴费</w:t>
      </w:r>
      <w:r>
        <w:rPr>
          <w:rFonts w:ascii="仿宋_GB2312" w:eastAsia="仿宋_GB2312" w:hAnsi="宋体" w:cs="仿宋_GB2312"/>
          <w:kern w:val="0"/>
          <w:sz w:val="32"/>
          <w:szCs w:val="32"/>
        </w:rPr>
        <w:t>17.29</w:t>
      </w:r>
      <w:r>
        <w:rPr>
          <w:rFonts w:ascii="仿宋_GB2312" w:eastAsia="仿宋_GB2312" w:hAnsi="宋体" w:cs="仿宋_GB2312" w:hint="eastAsia"/>
          <w:kern w:val="0"/>
          <w:sz w:val="32"/>
          <w:szCs w:val="32"/>
        </w:rPr>
        <w:t>万元、住房公积金</w:t>
      </w:r>
      <w:r>
        <w:rPr>
          <w:rFonts w:ascii="仿宋_GB2312" w:eastAsia="仿宋_GB2312" w:hAnsi="宋体" w:cs="仿宋_GB2312"/>
          <w:kern w:val="0"/>
          <w:sz w:val="32"/>
          <w:szCs w:val="32"/>
        </w:rPr>
        <w:t>153.57</w:t>
      </w:r>
      <w:r>
        <w:rPr>
          <w:rFonts w:ascii="仿宋_GB2312" w:eastAsia="仿宋_GB2312" w:hAnsi="宋体" w:cs="仿宋_GB2312" w:hint="eastAsia"/>
          <w:kern w:val="0"/>
          <w:sz w:val="32"/>
          <w:szCs w:val="32"/>
        </w:rPr>
        <w:t>万元、其他工资福利支出</w:t>
      </w:r>
      <w:r>
        <w:rPr>
          <w:rFonts w:ascii="仿宋_GB2312" w:eastAsia="仿宋_GB2312" w:hAnsi="宋体" w:cs="仿宋_GB2312"/>
          <w:kern w:val="0"/>
          <w:sz w:val="32"/>
          <w:szCs w:val="32"/>
        </w:rPr>
        <w:t>129.67</w:t>
      </w:r>
      <w:r>
        <w:rPr>
          <w:rFonts w:ascii="仿宋_GB2312" w:eastAsia="仿宋_GB2312" w:hAnsi="宋体" w:cs="仿宋_GB2312" w:hint="eastAsia"/>
          <w:kern w:val="0"/>
          <w:sz w:val="32"/>
          <w:szCs w:val="32"/>
        </w:rPr>
        <w:t>万元、退休费</w:t>
      </w:r>
      <w:r>
        <w:rPr>
          <w:rFonts w:ascii="仿宋_GB2312" w:eastAsia="仿宋_GB2312" w:hAnsi="宋体" w:cs="仿宋_GB2312"/>
          <w:kern w:val="0"/>
          <w:sz w:val="32"/>
          <w:szCs w:val="32"/>
        </w:rPr>
        <w:t>24.9</w:t>
      </w:r>
      <w:r>
        <w:rPr>
          <w:rFonts w:ascii="仿宋_GB2312" w:eastAsia="仿宋_GB2312" w:hAnsi="宋体" w:cs="仿宋_GB2312" w:hint="eastAsia"/>
          <w:kern w:val="0"/>
          <w:sz w:val="32"/>
          <w:szCs w:val="32"/>
        </w:rPr>
        <w:t>万元、医疗费补助</w:t>
      </w:r>
      <w:r>
        <w:rPr>
          <w:rFonts w:ascii="仿宋_GB2312" w:eastAsia="仿宋_GB2312" w:hAnsi="宋体" w:cs="仿宋_GB2312"/>
          <w:kern w:val="0"/>
          <w:sz w:val="32"/>
          <w:szCs w:val="32"/>
        </w:rPr>
        <w:t>7.56</w:t>
      </w:r>
      <w:r>
        <w:rPr>
          <w:rFonts w:ascii="仿宋_GB2312" w:eastAsia="仿宋_GB2312" w:hAnsi="宋体" w:cs="仿宋_GB2312" w:hint="eastAsia"/>
          <w:kern w:val="0"/>
          <w:sz w:val="32"/>
          <w:szCs w:val="32"/>
        </w:rPr>
        <w:t>万元。</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公用经费</w:t>
      </w:r>
      <w:r>
        <w:rPr>
          <w:rFonts w:ascii="仿宋" w:eastAsia="仿宋" w:hAnsi="仿宋" w:cs="仿宋"/>
          <w:sz w:val="32"/>
          <w:szCs w:val="32"/>
        </w:rPr>
        <w:t>947.04</w:t>
      </w:r>
      <w:r>
        <w:rPr>
          <w:rFonts w:ascii="仿宋_GB2312" w:eastAsia="仿宋_GB2312" w:hAnsi="宋体" w:cs="仿宋_GB2312" w:hint="eastAsia"/>
          <w:kern w:val="0"/>
          <w:sz w:val="32"/>
          <w:szCs w:val="32"/>
        </w:rPr>
        <w:t>万元，主要包括：办公费</w:t>
      </w:r>
      <w:r>
        <w:rPr>
          <w:rFonts w:ascii="仿宋_GB2312" w:eastAsia="仿宋_GB2312" w:hAnsi="宋体" w:cs="仿宋_GB2312"/>
          <w:kern w:val="0"/>
          <w:sz w:val="32"/>
          <w:szCs w:val="32"/>
        </w:rPr>
        <w:t>90</w:t>
      </w:r>
      <w:r>
        <w:rPr>
          <w:rFonts w:ascii="仿宋_GB2312" w:eastAsia="仿宋_GB2312" w:hAnsi="宋体" w:cs="仿宋_GB2312" w:hint="eastAsia"/>
          <w:kern w:val="0"/>
          <w:sz w:val="32"/>
          <w:szCs w:val="32"/>
        </w:rPr>
        <w:t>万元、印刷费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万元、水费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万元、电费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万元、邮电费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万元、取暖费</w:t>
      </w:r>
      <w:r>
        <w:rPr>
          <w:rFonts w:ascii="仿宋_GB2312" w:eastAsia="仿宋_GB2312" w:hAnsi="宋体" w:cs="仿宋_GB2312"/>
          <w:kern w:val="0"/>
          <w:sz w:val="32"/>
          <w:szCs w:val="32"/>
        </w:rPr>
        <w:t>43.41</w:t>
      </w:r>
      <w:r>
        <w:rPr>
          <w:rFonts w:ascii="仿宋_GB2312" w:eastAsia="仿宋_GB2312" w:hAnsi="宋体" w:cs="仿宋_GB2312" w:hint="eastAsia"/>
          <w:kern w:val="0"/>
          <w:sz w:val="32"/>
          <w:szCs w:val="32"/>
        </w:rPr>
        <w:t>万元、物业管理费</w:t>
      </w:r>
      <w:r>
        <w:rPr>
          <w:rFonts w:ascii="仿宋_GB2312" w:eastAsia="仿宋_GB2312" w:hAnsi="宋体" w:cs="仿宋_GB2312"/>
          <w:kern w:val="0"/>
          <w:sz w:val="32"/>
          <w:szCs w:val="32"/>
        </w:rPr>
        <w:t>126.41</w:t>
      </w:r>
      <w:r>
        <w:rPr>
          <w:rFonts w:ascii="仿宋_GB2312" w:eastAsia="仿宋_GB2312" w:hAnsi="宋体" w:cs="仿宋_GB2312" w:hint="eastAsia"/>
          <w:kern w:val="0"/>
          <w:sz w:val="32"/>
          <w:szCs w:val="32"/>
        </w:rPr>
        <w:t>万元、差旅费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万元、维修（护）费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万元、会议费</w:t>
      </w:r>
      <w:r>
        <w:rPr>
          <w:rFonts w:ascii="仿宋_GB2312" w:eastAsia="仿宋_GB2312" w:hAnsi="宋体" w:cs="仿宋_GB2312"/>
          <w:kern w:val="0"/>
          <w:sz w:val="32"/>
          <w:szCs w:val="32"/>
        </w:rPr>
        <w:t>2.52</w:t>
      </w:r>
      <w:r>
        <w:rPr>
          <w:rFonts w:ascii="仿宋_GB2312" w:eastAsia="仿宋_GB2312" w:hAnsi="宋体" w:cs="仿宋_GB2312" w:hint="eastAsia"/>
          <w:kern w:val="0"/>
          <w:sz w:val="32"/>
          <w:szCs w:val="32"/>
        </w:rPr>
        <w:t>万元、培训费</w:t>
      </w:r>
      <w:r>
        <w:rPr>
          <w:rFonts w:ascii="仿宋_GB2312" w:eastAsia="仿宋_GB2312" w:hAnsi="宋体" w:cs="仿宋_GB2312"/>
          <w:kern w:val="0"/>
          <w:sz w:val="32"/>
          <w:szCs w:val="32"/>
        </w:rPr>
        <w:t>58.59</w:t>
      </w:r>
      <w:r>
        <w:rPr>
          <w:rFonts w:ascii="仿宋_GB2312" w:eastAsia="仿宋_GB2312" w:hAnsi="宋体" w:cs="仿宋_GB2312" w:hint="eastAsia"/>
          <w:kern w:val="0"/>
          <w:sz w:val="32"/>
          <w:szCs w:val="32"/>
        </w:rPr>
        <w:t>万元、公务接待费</w:t>
      </w:r>
      <w:r>
        <w:rPr>
          <w:rFonts w:ascii="仿宋_GB2312" w:eastAsia="仿宋_GB2312" w:hAnsi="宋体" w:cs="仿宋_GB2312"/>
          <w:kern w:val="0"/>
          <w:sz w:val="32"/>
          <w:szCs w:val="32"/>
        </w:rPr>
        <w:t>0.3</w:t>
      </w:r>
      <w:r>
        <w:rPr>
          <w:rFonts w:ascii="仿宋_GB2312" w:eastAsia="仿宋_GB2312" w:hAnsi="宋体" w:cs="仿宋_GB2312" w:hint="eastAsia"/>
          <w:kern w:val="0"/>
          <w:sz w:val="32"/>
          <w:szCs w:val="32"/>
        </w:rPr>
        <w:t>万元、劳务费</w:t>
      </w:r>
      <w:r>
        <w:rPr>
          <w:rFonts w:ascii="仿宋_GB2312" w:eastAsia="仿宋_GB2312" w:hAnsi="宋体" w:cs="仿宋_GB2312"/>
          <w:kern w:val="0"/>
          <w:sz w:val="32"/>
          <w:szCs w:val="32"/>
        </w:rPr>
        <w:t>177.88</w:t>
      </w:r>
      <w:r>
        <w:rPr>
          <w:rFonts w:ascii="仿宋_GB2312" w:eastAsia="仿宋_GB2312" w:hAnsi="宋体" w:cs="仿宋_GB2312" w:hint="eastAsia"/>
          <w:kern w:val="0"/>
          <w:sz w:val="32"/>
          <w:szCs w:val="32"/>
        </w:rPr>
        <w:t>万元、工会经费</w:t>
      </w:r>
      <w:r>
        <w:rPr>
          <w:rFonts w:ascii="仿宋_GB2312" w:eastAsia="仿宋_GB2312" w:hAnsi="宋体" w:cs="仿宋_GB2312"/>
          <w:kern w:val="0"/>
          <w:sz w:val="32"/>
          <w:szCs w:val="32"/>
        </w:rPr>
        <w:t>16.21</w:t>
      </w:r>
      <w:r>
        <w:rPr>
          <w:rFonts w:ascii="仿宋_GB2312" w:eastAsia="仿宋_GB2312" w:hAnsi="宋体" w:cs="仿宋_GB2312" w:hint="eastAsia"/>
          <w:kern w:val="0"/>
          <w:sz w:val="32"/>
          <w:szCs w:val="32"/>
        </w:rPr>
        <w:t>万元、其他交通费</w:t>
      </w:r>
      <w:r>
        <w:rPr>
          <w:rFonts w:ascii="仿宋_GB2312" w:eastAsia="仿宋_GB2312" w:hAnsi="宋体" w:cs="仿宋_GB2312"/>
          <w:kern w:val="0"/>
          <w:sz w:val="32"/>
          <w:szCs w:val="32"/>
        </w:rPr>
        <w:t>161.71</w:t>
      </w:r>
      <w:r>
        <w:rPr>
          <w:rFonts w:ascii="仿宋_GB2312" w:eastAsia="仿宋_GB2312" w:hAnsi="宋体" w:cs="仿宋_GB2312" w:hint="eastAsia"/>
          <w:kern w:val="0"/>
          <w:sz w:val="32"/>
          <w:szCs w:val="32"/>
        </w:rPr>
        <w:t>万元、其他商品和服务支出</w:t>
      </w:r>
      <w:r>
        <w:rPr>
          <w:rFonts w:ascii="仿宋_GB2312" w:eastAsia="仿宋_GB2312" w:hAnsi="宋体" w:cs="仿宋_GB2312"/>
          <w:kern w:val="0"/>
          <w:sz w:val="32"/>
          <w:szCs w:val="32"/>
        </w:rPr>
        <w:t>169.28</w:t>
      </w:r>
      <w:r>
        <w:rPr>
          <w:rFonts w:ascii="仿宋_GB2312" w:eastAsia="仿宋_GB2312" w:hAnsi="宋体" w:cs="仿宋_GB2312" w:hint="eastAsia"/>
          <w:kern w:val="0"/>
          <w:sz w:val="32"/>
          <w:szCs w:val="32"/>
        </w:rPr>
        <w:t>万元、办公设备购置</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楷体_GB2312" w:eastAsia="楷体_GB2312" w:hAnsi="宋体"/>
          <w:b/>
          <w:bCs/>
          <w:kern w:val="0"/>
          <w:sz w:val="32"/>
          <w:szCs w:val="32"/>
        </w:rPr>
      </w:pPr>
      <w:r>
        <w:rPr>
          <w:rFonts w:ascii="楷体_GB2312" w:eastAsia="楷体_GB2312" w:hAnsi="宋体" w:cs="楷体_GB2312" w:hint="eastAsia"/>
          <w:b/>
          <w:bCs/>
          <w:kern w:val="0"/>
          <w:sz w:val="32"/>
          <w:szCs w:val="32"/>
        </w:rPr>
        <w:t>（二）项目支出情况说明。</w:t>
      </w:r>
    </w:p>
    <w:p w:rsidR="00921141" w:rsidRDefault="00921141" w:rsidP="009E63B6">
      <w:pPr>
        <w:widowControl/>
        <w:spacing w:line="560" w:lineRule="exact"/>
        <w:ind w:firstLineChars="250" w:firstLine="800"/>
        <w:jc w:val="left"/>
        <w:rPr>
          <w:rFonts w:ascii="仿宋_GB2312" w:eastAsia="仿宋_GB2312" w:hAnsi="宋体"/>
          <w:kern w:val="0"/>
          <w:sz w:val="32"/>
          <w:szCs w:val="32"/>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年一般公共预算拨款项目支出</w:t>
      </w:r>
      <w:r>
        <w:rPr>
          <w:rFonts w:ascii="仿宋" w:eastAsia="仿宋" w:hAnsi="仿宋" w:cs="仿宋"/>
          <w:sz w:val="32"/>
          <w:szCs w:val="32"/>
        </w:rPr>
        <w:t>1259</w:t>
      </w:r>
      <w:r>
        <w:rPr>
          <w:rFonts w:ascii="仿宋_GB2312" w:eastAsia="仿宋_GB2312" w:hAnsi="宋体" w:cs="仿宋_GB2312" w:hint="eastAsia"/>
          <w:kern w:val="0"/>
          <w:sz w:val="32"/>
          <w:szCs w:val="32"/>
        </w:rPr>
        <w:t>万元，其中：</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cs="仿宋_GB2312" w:hint="eastAsia"/>
          <w:kern w:val="0"/>
          <w:sz w:val="32"/>
          <w:szCs w:val="32"/>
        </w:rPr>
        <w:t>公共安全支出</w:t>
      </w:r>
      <w:r>
        <w:rPr>
          <w:rFonts w:ascii="仿宋" w:eastAsia="仿宋" w:hAnsi="仿宋" w:cs="仿宋"/>
          <w:sz w:val="32"/>
          <w:szCs w:val="32"/>
        </w:rPr>
        <w:t>1259</w:t>
      </w:r>
      <w:r>
        <w:rPr>
          <w:rFonts w:ascii="仿宋_GB2312" w:eastAsia="仿宋_GB2312" w:cs="仿宋_GB2312" w:hint="eastAsia"/>
          <w:kern w:val="0"/>
          <w:sz w:val="32"/>
          <w:szCs w:val="32"/>
        </w:rPr>
        <w:t>万元，</w:t>
      </w:r>
      <w:r>
        <w:rPr>
          <w:rFonts w:ascii="仿宋_GB2312" w:eastAsia="仿宋_GB2312" w:cs="仿宋_GB2312"/>
          <w:kern w:val="0"/>
          <w:sz w:val="32"/>
          <w:szCs w:val="32"/>
        </w:rPr>
        <w:t>2018</w:t>
      </w:r>
      <w:r>
        <w:rPr>
          <w:rFonts w:ascii="仿宋_GB2312" w:eastAsia="仿宋_GB2312" w:cs="仿宋_GB2312" w:hint="eastAsia"/>
          <w:kern w:val="0"/>
          <w:sz w:val="32"/>
          <w:szCs w:val="32"/>
        </w:rPr>
        <w:t>年预算</w:t>
      </w:r>
      <w:r>
        <w:rPr>
          <w:rFonts w:ascii="仿宋" w:eastAsia="仿宋" w:hAnsi="仿宋" w:cs="仿宋"/>
          <w:sz w:val="32"/>
          <w:szCs w:val="32"/>
        </w:rPr>
        <w:t>1259</w:t>
      </w:r>
      <w:r>
        <w:rPr>
          <w:rFonts w:ascii="仿宋_GB2312" w:eastAsia="仿宋_GB2312" w:cs="仿宋_GB2312" w:hint="eastAsia"/>
          <w:kern w:val="0"/>
          <w:sz w:val="32"/>
          <w:szCs w:val="32"/>
        </w:rPr>
        <w:t>万元，</w:t>
      </w:r>
      <w:r>
        <w:rPr>
          <w:rFonts w:ascii="仿宋_GB2312" w:eastAsia="仿宋_GB2312" w:hAnsi="宋体" w:cs="仿宋_GB2312" w:hint="eastAsia"/>
          <w:kern w:val="0"/>
          <w:sz w:val="32"/>
          <w:szCs w:val="32"/>
        </w:rPr>
        <w:t>比</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年执行数据减少</w:t>
      </w:r>
      <w:r>
        <w:rPr>
          <w:rFonts w:ascii="仿宋" w:eastAsia="仿宋" w:hAnsi="仿宋" w:cs="仿宋"/>
          <w:kern w:val="0"/>
          <w:sz w:val="32"/>
          <w:szCs w:val="32"/>
        </w:rPr>
        <w:t>150.13</w:t>
      </w:r>
      <w:r>
        <w:rPr>
          <w:rFonts w:ascii="仿宋_GB2312" w:eastAsia="仿宋_GB2312" w:hAnsi="宋体" w:cs="仿宋_GB2312" w:hint="eastAsia"/>
          <w:kern w:val="0"/>
          <w:sz w:val="32"/>
          <w:szCs w:val="32"/>
        </w:rPr>
        <w:t>万元，下降</w:t>
      </w:r>
      <w:r>
        <w:rPr>
          <w:rFonts w:ascii="仿宋" w:eastAsia="仿宋" w:hAnsi="仿宋" w:cs="仿宋"/>
          <w:kern w:val="0"/>
          <w:sz w:val="32"/>
          <w:szCs w:val="32"/>
        </w:rPr>
        <w:t>10.65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，主要用于办案业务费及业务装备费。</w:t>
      </w:r>
    </w:p>
    <w:p w:rsidR="00921141" w:rsidRDefault="00921141">
      <w:pPr>
        <w:widowControl/>
        <w:spacing w:line="560" w:lineRule="exact"/>
        <w:ind w:firstLine="480"/>
        <w:jc w:val="left"/>
        <w:rPr>
          <w:rFonts w:ascii="黑体" w:eastAsia="黑体" w:hAnsi="宋体"/>
          <w:b/>
          <w:bCs/>
          <w:kern w:val="0"/>
          <w:sz w:val="32"/>
          <w:szCs w:val="32"/>
        </w:rPr>
      </w:pPr>
      <w:r>
        <w:rPr>
          <w:rFonts w:ascii="黑体" w:eastAsia="黑体" w:hAnsi="宋体" w:cs="黑体" w:hint="eastAsia"/>
          <w:b/>
          <w:bCs/>
          <w:kern w:val="0"/>
          <w:sz w:val="32"/>
          <w:szCs w:val="32"/>
        </w:rPr>
        <w:t>三、关于兴庆区人民法院</w:t>
      </w:r>
      <w:r>
        <w:rPr>
          <w:rFonts w:ascii="黑体" w:eastAsia="黑体" w:hAnsi="宋体" w:cs="黑体"/>
          <w:b/>
          <w:bCs/>
          <w:kern w:val="0"/>
          <w:sz w:val="32"/>
          <w:szCs w:val="32"/>
        </w:rPr>
        <w:t>2018</w:t>
      </w:r>
      <w:r>
        <w:rPr>
          <w:rFonts w:ascii="黑体" w:eastAsia="黑体" w:hAnsi="宋体" w:cs="黑体" w:hint="eastAsia"/>
          <w:b/>
          <w:bCs/>
          <w:kern w:val="0"/>
          <w:sz w:val="32"/>
          <w:szCs w:val="32"/>
        </w:rPr>
        <w:t>年一般公共预算“三公”经费预算情况说明</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年“三公”经费财政拨款预算数为</w:t>
      </w:r>
      <w:r>
        <w:rPr>
          <w:rFonts w:ascii="仿宋_GB2312" w:eastAsia="仿宋_GB2312" w:hAnsi="宋体" w:cs="仿宋_GB2312"/>
          <w:kern w:val="0"/>
          <w:sz w:val="32"/>
          <w:szCs w:val="32"/>
        </w:rPr>
        <w:t xml:space="preserve">    0.3</w:t>
      </w:r>
      <w:r>
        <w:rPr>
          <w:rFonts w:ascii="仿宋_GB2312" w:eastAsia="仿宋_GB2312" w:hAnsi="宋体" w:cs="仿宋_GB2312" w:hint="eastAsia"/>
          <w:kern w:val="0"/>
          <w:sz w:val="32"/>
          <w:szCs w:val="32"/>
        </w:rPr>
        <w:t>万元，其中：因公出国（境）费</w:t>
      </w:r>
      <w:r>
        <w:rPr>
          <w:rFonts w:ascii="仿宋_GB2312" w:eastAsia="仿宋_GB2312" w:hAnsi="宋体" w:cs="仿宋_GB2312"/>
          <w:kern w:val="0"/>
          <w:sz w:val="32"/>
          <w:szCs w:val="32"/>
        </w:rPr>
        <w:t xml:space="preserve">  0 </w:t>
      </w:r>
      <w:r>
        <w:rPr>
          <w:rFonts w:ascii="仿宋_GB2312" w:eastAsia="仿宋_GB2312" w:hAnsi="宋体" w:cs="仿宋_GB2312" w:hint="eastAsia"/>
          <w:kern w:val="0"/>
          <w:sz w:val="32"/>
          <w:szCs w:val="32"/>
        </w:rPr>
        <w:t>万元，公务用车购置</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万元，公务用车运行费</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万元，公务接待费</w:t>
      </w:r>
      <w:r>
        <w:rPr>
          <w:rFonts w:ascii="仿宋_GB2312" w:eastAsia="仿宋_GB2312" w:hAnsi="宋体" w:cs="仿宋_GB2312"/>
          <w:kern w:val="0"/>
          <w:sz w:val="32"/>
          <w:szCs w:val="32"/>
        </w:rPr>
        <w:t xml:space="preserve"> 0.3</w:t>
      </w:r>
      <w:r>
        <w:rPr>
          <w:rFonts w:ascii="仿宋_GB2312" w:eastAsia="仿宋_GB2312" w:hAnsi="宋体" w:cs="仿宋_GB2312" w:hint="eastAsia"/>
          <w:kern w:val="0"/>
          <w:sz w:val="32"/>
          <w:szCs w:val="32"/>
        </w:rPr>
        <w:t>万元。</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年“三公”经费财政拨款预算比</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年减少</w:t>
      </w:r>
      <w:r>
        <w:rPr>
          <w:rFonts w:ascii="仿宋_GB2312" w:eastAsia="仿宋_GB2312" w:hAnsi="宋体" w:cs="仿宋_GB2312"/>
          <w:kern w:val="0"/>
          <w:sz w:val="32"/>
          <w:szCs w:val="32"/>
        </w:rPr>
        <w:t xml:space="preserve">80.81  </w:t>
      </w:r>
      <w:r>
        <w:rPr>
          <w:rFonts w:ascii="仿宋_GB2312" w:eastAsia="仿宋_GB2312" w:hAnsi="宋体" w:cs="仿宋_GB2312" w:hint="eastAsia"/>
          <w:kern w:val="0"/>
          <w:sz w:val="32"/>
          <w:szCs w:val="32"/>
        </w:rPr>
        <w:t>万元，其中：因公出国（境）费增加（减少）</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万元，主要原因无人出国（境）；公务用车购置费减少</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万元，主要</w:t>
      </w:r>
      <w:r>
        <w:rPr>
          <w:rFonts w:ascii="仿宋_GB2312" w:eastAsia="仿宋_GB2312" w:hAnsi="宋体" w:cs="仿宋_GB2312" w:hint="eastAsia"/>
          <w:kern w:val="0"/>
          <w:sz w:val="32"/>
          <w:szCs w:val="32"/>
        </w:rPr>
        <w:lastRenderedPageBreak/>
        <w:t>原因没有公务车购置费用；公务用车运行费减少</w:t>
      </w:r>
      <w:r>
        <w:rPr>
          <w:rFonts w:ascii="仿宋_GB2312" w:eastAsia="仿宋_GB2312" w:hAnsi="宋体" w:cs="仿宋_GB2312"/>
          <w:kern w:val="0"/>
          <w:sz w:val="32"/>
          <w:szCs w:val="32"/>
        </w:rPr>
        <w:t>63.51</w:t>
      </w:r>
      <w:r>
        <w:rPr>
          <w:rFonts w:ascii="仿宋_GB2312" w:eastAsia="仿宋_GB2312" w:hAnsi="宋体" w:cs="仿宋_GB2312" w:hint="eastAsia"/>
          <w:kern w:val="0"/>
          <w:sz w:val="32"/>
          <w:szCs w:val="32"/>
        </w:rPr>
        <w:t>万元，主要原因车改以后，法院的公务车属执法用车；公务接待费减少</w:t>
      </w:r>
      <w:r>
        <w:rPr>
          <w:rFonts w:ascii="仿宋_GB2312" w:eastAsia="仿宋_GB2312" w:hAnsi="宋体" w:cs="仿宋_GB2312"/>
          <w:kern w:val="0"/>
          <w:sz w:val="32"/>
          <w:szCs w:val="32"/>
        </w:rPr>
        <w:t>0.3</w:t>
      </w:r>
      <w:r>
        <w:rPr>
          <w:rFonts w:ascii="仿宋_GB2312" w:eastAsia="仿宋_GB2312" w:hAnsi="宋体" w:cs="仿宋_GB2312" w:hint="eastAsia"/>
          <w:kern w:val="0"/>
          <w:sz w:val="32"/>
          <w:szCs w:val="32"/>
        </w:rPr>
        <w:t>万元，主要原因公务招待的次数减少。</w:t>
      </w:r>
    </w:p>
    <w:p w:rsidR="00921141" w:rsidRDefault="00921141">
      <w:pPr>
        <w:widowControl/>
        <w:spacing w:line="560" w:lineRule="exact"/>
        <w:ind w:firstLine="480"/>
        <w:jc w:val="left"/>
        <w:rPr>
          <w:rFonts w:ascii="黑体" w:eastAsia="黑体" w:hAnsi="宋体"/>
          <w:b/>
          <w:bCs/>
          <w:kern w:val="0"/>
          <w:sz w:val="32"/>
          <w:szCs w:val="32"/>
        </w:rPr>
      </w:pPr>
      <w:r>
        <w:rPr>
          <w:rFonts w:ascii="黑体" w:eastAsia="黑体" w:hAnsi="宋体" w:cs="黑体" w:hint="eastAsia"/>
          <w:b/>
          <w:bCs/>
          <w:kern w:val="0"/>
          <w:sz w:val="32"/>
          <w:szCs w:val="32"/>
        </w:rPr>
        <w:t>四、关于兴庆区人民法院</w:t>
      </w:r>
      <w:r>
        <w:rPr>
          <w:rFonts w:ascii="黑体" w:eastAsia="黑体" w:hAnsi="宋体" w:cs="黑体"/>
          <w:b/>
          <w:bCs/>
          <w:kern w:val="0"/>
          <w:sz w:val="32"/>
          <w:szCs w:val="32"/>
        </w:rPr>
        <w:t>2018</w:t>
      </w:r>
      <w:r>
        <w:rPr>
          <w:rFonts w:ascii="黑体" w:eastAsia="黑体" w:hAnsi="宋体" w:cs="黑体" w:hint="eastAsia"/>
          <w:b/>
          <w:bCs/>
          <w:kern w:val="0"/>
          <w:sz w:val="32"/>
          <w:szCs w:val="32"/>
        </w:rPr>
        <w:t>年政府性基金预算拨款情况说明</w:t>
      </w:r>
    </w:p>
    <w:p w:rsidR="00921141" w:rsidRDefault="00921141">
      <w:pPr>
        <w:widowControl/>
        <w:spacing w:line="560" w:lineRule="exact"/>
        <w:ind w:firstLineChars="150"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年无政府性基金预算收入及支出。</w:t>
      </w:r>
    </w:p>
    <w:p w:rsidR="00921141" w:rsidRDefault="00921141">
      <w:pPr>
        <w:widowControl/>
        <w:spacing w:line="560" w:lineRule="exact"/>
        <w:ind w:firstLine="480"/>
        <w:jc w:val="left"/>
        <w:rPr>
          <w:rFonts w:ascii="黑体" w:eastAsia="黑体" w:hAnsi="宋体"/>
          <w:b/>
          <w:bCs/>
          <w:kern w:val="0"/>
          <w:sz w:val="32"/>
          <w:szCs w:val="32"/>
        </w:rPr>
      </w:pPr>
      <w:r>
        <w:rPr>
          <w:rFonts w:ascii="黑体" w:eastAsia="黑体" w:hAnsi="宋体" w:cs="黑体" w:hint="eastAsia"/>
          <w:b/>
          <w:bCs/>
          <w:kern w:val="0"/>
          <w:sz w:val="32"/>
          <w:szCs w:val="32"/>
        </w:rPr>
        <w:t>五、关于兴庆区人民法院</w:t>
      </w:r>
      <w:r>
        <w:rPr>
          <w:rFonts w:ascii="黑体" w:eastAsia="黑体" w:hAnsi="宋体" w:cs="黑体"/>
          <w:b/>
          <w:bCs/>
          <w:kern w:val="0"/>
          <w:sz w:val="32"/>
          <w:szCs w:val="32"/>
        </w:rPr>
        <w:t>2018</w:t>
      </w:r>
      <w:r>
        <w:rPr>
          <w:rFonts w:ascii="黑体" w:eastAsia="黑体" w:hAnsi="宋体" w:cs="黑体" w:hint="eastAsia"/>
          <w:b/>
          <w:bCs/>
          <w:kern w:val="0"/>
          <w:sz w:val="32"/>
          <w:szCs w:val="32"/>
        </w:rPr>
        <w:t>年收支预算情况的总体说明</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兴庆区人民法院</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年收入总预算</w:t>
      </w:r>
      <w:r>
        <w:rPr>
          <w:rFonts w:ascii="仿宋" w:eastAsia="仿宋" w:hAnsi="仿宋" w:cs="仿宋"/>
          <w:color w:val="000000"/>
          <w:sz w:val="32"/>
          <w:szCs w:val="32"/>
        </w:rPr>
        <w:t>5,275.48</w:t>
      </w:r>
      <w:r>
        <w:rPr>
          <w:rFonts w:ascii="仿宋_GB2312" w:eastAsia="仿宋_GB2312" w:hAnsi="宋体" w:cs="仿宋_GB2312" w:hint="eastAsia"/>
          <w:kern w:val="0"/>
          <w:sz w:val="32"/>
          <w:szCs w:val="32"/>
        </w:rPr>
        <w:t>万元，支出总预算</w:t>
      </w:r>
      <w:r>
        <w:rPr>
          <w:rFonts w:ascii="仿宋" w:eastAsia="仿宋" w:hAnsi="仿宋" w:cs="仿宋"/>
          <w:color w:val="000000"/>
          <w:sz w:val="32"/>
          <w:szCs w:val="32"/>
        </w:rPr>
        <w:t>5,275.48</w:t>
      </w:r>
      <w:r>
        <w:rPr>
          <w:rFonts w:ascii="仿宋_GB2312" w:eastAsia="仿宋_GB2312" w:hAnsi="宋体" w:cs="仿宋_GB2312" w:hint="eastAsia"/>
          <w:kern w:val="0"/>
          <w:sz w:val="32"/>
          <w:szCs w:val="32"/>
        </w:rPr>
        <w:t>万元。</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收入预算包括：上年结转</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；财政拨款收入</w:t>
      </w:r>
      <w:r>
        <w:rPr>
          <w:rFonts w:ascii="仿宋" w:eastAsia="仿宋" w:hAnsi="仿宋" w:cs="仿宋"/>
          <w:color w:val="000000"/>
          <w:sz w:val="32"/>
          <w:szCs w:val="32"/>
        </w:rPr>
        <w:t>5,275.48</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100%</w:t>
      </w:r>
      <w:r>
        <w:rPr>
          <w:rFonts w:ascii="仿宋_GB2312" w:eastAsia="仿宋_GB2312" w:hAnsi="宋体" w:cs="仿宋_GB2312" w:hint="eastAsia"/>
          <w:kern w:val="0"/>
          <w:sz w:val="32"/>
          <w:szCs w:val="32"/>
        </w:rPr>
        <w:t>；事业收入</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；事业单位经营收入</w:t>
      </w:r>
      <w:r>
        <w:rPr>
          <w:rFonts w:ascii="仿宋" w:eastAsia="仿宋" w:hAnsi="仿宋" w:cs="仿宋"/>
          <w:color w:val="00000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0 %</w:t>
      </w:r>
      <w:r>
        <w:rPr>
          <w:rFonts w:ascii="仿宋_GB2312" w:eastAsia="仿宋_GB2312" w:hAnsi="宋体" w:cs="仿宋_GB2312" w:hint="eastAsia"/>
          <w:kern w:val="0"/>
          <w:sz w:val="32"/>
          <w:szCs w:val="32"/>
        </w:rPr>
        <w:t>；其他收入</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w:t>
      </w:r>
    </w:p>
    <w:p w:rsidR="00921141" w:rsidRDefault="00921141" w:rsidP="006B0970">
      <w:pPr>
        <w:widowControl/>
        <w:spacing w:line="560" w:lineRule="exact"/>
        <w:ind w:leftChars="85" w:left="178" w:firstLineChars="163" w:firstLine="522"/>
        <w:jc w:val="left"/>
        <w:rPr>
          <w:rFonts w:ascii="仿宋_GB2312" w:eastAsia="仿宋_GB2312" w:hAnsi="宋体"/>
          <w:kern w:val="0"/>
          <w:sz w:val="32"/>
          <w:szCs w:val="32"/>
        </w:rPr>
      </w:pPr>
      <w:r>
        <w:rPr>
          <w:rFonts w:ascii="仿宋_GB2312" w:eastAsia="仿宋_GB2312" w:hAnsi="宋体" w:cs="仿宋_GB2312" w:hint="eastAsia"/>
          <w:kern w:val="0"/>
          <w:sz w:val="32"/>
          <w:szCs w:val="32"/>
        </w:rPr>
        <w:t>支出预算包括：基本支出</w:t>
      </w:r>
      <w:r>
        <w:rPr>
          <w:rFonts w:ascii="仿宋" w:eastAsia="仿宋" w:hAnsi="仿宋" w:cs="仿宋"/>
          <w:b/>
          <w:bCs/>
          <w:kern w:val="0"/>
          <w:sz w:val="32"/>
          <w:szCs w:val="32"/>
        </w:rPr>
        <w:t>4016.48</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76.13 %</w:t>
      </w:r>
      <w:r>
        <w:rPr>
          <w:rFonts w:ascii="仿宋_GB2312" w:eastAsia="仿宋_GB2312" w:hAnsi="宋体" w:cs="仿宋_GB2312" w:hint="eastAsia"/>
          <w:kern w:val="0"/>
          <w:sz w:val="32"/>
          <w:szCs w:val="32"/>
        </w:rPr>
        <w:t>；项目支出</w:t>
      </w:r>
      <w:r>
        <w:rPr>
          <w:rFonts w:ascii="仿宋" w:eastAsia="仿宋" w:hAnsi="仿宋" w:cs="仿宋"/>
          <w:sz w:val="32"/>
          <w:szCs w:val="32"/>
        </w:rPr>
        <w:t>1259</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23.87 %</w:t>
      </w:r>
      <w:r>
        <w:rPr>
          <w:rFonts w:ascii="仿宋_GB2312" w:eastAsia="仿宋_GB2312" w:hAnsi="宋体" w:cs="仿宋_GB2312" w:hint="eastAsia"/>
          <w:kern w:val="0"/>
          <w:sz w:val="32"/>
          <w:szCs w:val="32"/>
        </w:rPr>
        <w:t>；事业单位经营支出</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，上缴上级支出</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；对附属单位补助支出</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w:t>
      </w:r>
    </w:p>
    <w:p w:rsidR="00921141" w:rsidRDefault="00921141">
      <w:pPr>
        <w:widowControl/>
        <w:spacing w:line="560" w:lineRule="exact"/>
        <w:ind w:firstLine="480"/>
        <w:jc w:val="left"/>
        <w:rPr>
          <w:rFonts w:ascii="黑体" w:eastAsia="黑体" w:hAnsi="宋体"/>
          <w:b/>
          <w:bCs/>
          <w:kern w:val="0"/>
          <w:sz w:val="32"/>
          <w:szCs w:val="32"/>
        </w:rPr>
      </w:pPr>
      <w:r>
        <w:rPr>
          <w:rFonts w:ascii="黑体" w:eastAsia="黑体" w:hAnsi="宋体" w:cs="黑体" w:hint="eastAsia"/>
          <w:b/>
          <w:bCs/>
          <w:kern w:val="0"/>
          <w:sz w:val="32"/>
          <w:szCs w:val="32"/>
        </w:rPr>
        <w:t>六、其他重要事项的情况说明</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（一）机关运行经费</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年，兴庆区人民法院本级所属</w:t>
      </w:r>
      <w:r>
        <w:rPr>
          <w:rFonts w:ascii="仿宋_GB2312" w:eastAsia="仿宋_GB2312" w:hAnsi="宋体" w:cs="仿宋_GB2312"/>
          <w:kern w:val="0"/>
          <w:sz w:val="32"/>
          <w:szCs w:val="32"/>
        </w:rPr>
        <w:t xml:space="preserve"> 1</w:t>
      </w:r>
      <w:r>
        <w:rPr>
          <w:rFonts w:ascii="仿宋_GB2312" w:eastAsia="仿宋_GB2312" w:hAnsi="宋体" w:cs="仿宋_GB2312" w:hint="eastAsia"/>
          <w:kern w:val="0"/>
          <w:sz w:val="32"/>
          <w:szCs w:val="32"/>
        </w:rPr>
        <w:t>个行政单位，机关运行经费财政拨款预算</w:t>
      </w:r>
      <w:r>
        <w:rPr>
          <w:rFonts w:ascii="仿宋" w:eastAsia="仿宋" w:hAnsi="仿宋" w:cs="仿宋"/>
          <w:sz w:val="32"/>
          <w:szCs w:val="32"/>
        </w:rPr>
        <w:t>947.04</w:t>
      </w:r>
      <w:r>
        <w:rPr>
          <w:rFonts w:ascii="仿宋_GB2312" w:eastAsia="仿宋_GB2312" w:hAnsi="宋体" w:cs="仿宋_GB2312" w:hint="eastAsia"/>
          <w:kern w:val="0"/>
          <w:sz w:val="32"/>
          <w:szCs w:val="32"/>
        </w:rPr>
        <w:t>万元，比</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年预算增加</w:t>
      </w:r>
      <w:r>
        <w:rPr>
          <w:rFonts w:ascii="仿宋_GB2312" w:eastAsia="仿宋_GB2312" w:hAnsi="宋体" w:cs="仿宋_GB2312"/>
          <w:kern w:val="0"/>
          <w:sz w:val="32"/>
          <w:szCs w:val="32"/>
        </w:rPr>
        <w:t>74.66</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8.56 %</w:t>
      </w:r>
      <w:r>
        <w:rPr>
          <w:rFonts w:ascii="仿宋_GB2312" w:eastAsia="仿宋_GB2312" w:hAnsi="宋体" w:cs="仿宋_GB2312" w:hint="eastAsia"/>
          <w:kern w:val="0"/>
          <w:sz w:val="32"/>
          <w:szCs w:val="32"/>
        </w:rPr>
        <w:t>，其中办公费</w:t>
      </w:r>
      <w:r>
        <w:rPr>
          <w:rFonts w:ascii="仿宋_GB2312" w:eastAsia="仿宋_GB2312" w:hAnsi="宋体" w:cs="仿宋_GB2312"/>
          <w:kern w:val="0"/>
          <w:sz w:val="32"/>
          <w:szCs w:val="32"/>
        </w:rPr>
        <w:t>90</w:t>
      </w:r>
      <w:r>
        <w:rPr>
          <w:rFonts w:ascii="仿宋_GB2312" w:eastAsia="仿宋_GB2312" w:hAnsi="宋体" w:cs="仿宋_GB2312" w:hint="eastAsia"/>
          <w:kern w:val="0"/>
          <w:sz w:val="32"/>
          <w:szCs w:val="32"/>
        </w:rPr>
        <w:t>万元、印刷费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万元、水费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万元、电费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万元、邮电费</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万元、取暖费</w:t>
      </w:r>
      <w:r>
        <w:rPr>
          <w:rFonts w:ascii="仿宋_GB2312" w:eastAsia="仿宋_GB2312" w:hAnsi="宋体" w:cs="仿宋_GB2312"/>
          <w:kern w:val="0"/>
          <w:sz w:val="32"/>
          <w:szCs w:val="32"/>
        </w:rPr>
        <w:t>43.41</w:t>
      </w:r>
      <w:r>
        <w:rPr>
          <w:rFonts w:ascii="仿宋_GB2312" w:eastAsia="仿宋_GB2312" w:hAnsi="宋体" w:cs="仿宋_GB2312" w:hint="eastAsia"/>
          <w:kern w:val="0"/>
          <w:sz w:val="32"/>
          <w:szCs w:val="32"/>
        </w:rPr>
        <w:t>万元、物业管理费</w:t>
      </w:r>
      <w:r>
        <w:rPr>
          <w:rFonts w:ascii="仿宋_GB2312" w:eastAsia="仿宋_GB2312" w:hAnsi="宋体" w:cs="仿宋_GB2312"/>
          <w:kern w:val="0"/>
          <w:sz w:val="32"/>
          <w:szCs w:val="32"/>
        </w:rPr>
        <w:t>126.41</w:t>
      </w:r>
      <w:r>
        <w:rPr>
          <w:rFonts w:ascii="仿宋_GB2312" w:eastAsia="仿宋_GB2312" w:hAnsi="宋体" w:cs="仿宋_GB2312" w:hint="eastAsia"/>
          <w:kern w:val="0"/>
          <w:sz w:val="32"/>
          <w:szCs w:val="32"/>
        </w:rPr>
        <w:t>万元、差旅费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万元、维</w:t>
      </w:r>
      <w:r>
        <w:rPr>
          <w:rFonts w:ascii="仿宋_GB2312" w:eastAsia="仿宋_GB2312" w:hAnsi="宋体" w:cs="仿宋_GB2312" w:hint="eastAsia"/>
          <w:kern w:val="0"/>
          <w:sz w:val="32"/>
          <w:szCs w:val="32"/>
        </w:rPr>
        <w:lastRenderedPageBreak/>
        <w:t>修（护）费</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万元、会议费</w:t>
      </w:r>
      <w:r>
        <w:rPr>
          <w:rFonts w:ascii="仿宋_GB2312" w:eastAsia="仿宋_GB2312" w:hAnsi="宋体" w:cs="仿宋_GB2312"/>
          <w:kern w:val="0"/>
          <w:sz w:val="32"/>
          <w:szCs w:val="32"/>
        </w:rPr>
        <w:t>2.52</w:t>
      </w:r>
      <w:r>
        <w:rPr>
          <w:rFonts w:ascii="仿宋_GB2312" w:eastAsia="仿宋_GB2312" w:hAnsi="宋体" w:cs="仿宋_GB2312" w:hint="eastAsia"/>
          <w:kern w:val="0"/>
          <w:sz w:val="32"/>
          <w:szCs w:val="32"/>
        </w:rPr>
        <w:t>万元、培训费</w:t>
      </w:r>
      <w:r>
        <w:rPr>
          <w:rFonts w:ascii="仿宋_GB2312" w:eastAsia="仿宋_GB2312" w:hAnsi="宋体" w:cs="仿宋_GB2312"/>
          <w:kern w:val="0"/>
          <w:sz w:val="32"/>
          <w:szCs w:val="32"/>
        </w:rPr>
        <w:t>58.59</w:t>
      </w:r>
      <w:r>
        <w:rPr>
          <w:rFonts w:ascii="仿宋_GB2312" w:eastAsia="仿宋_GB2312" w:hAnsi="宋体" w:cs="仿宋_GB2312" w:hint="eastAsia"/>
          <w:kern w:val="0"/>
          <w:sz w:val="32"/>
          <w:szCs w:val="32"/>
        </w:rPr>
        <w:t>万元、公务接待费</w:t>
      </w:r>
      <w:r>
        <w:rPr>
          <w:rFonts w:ascii="仿宋_GB2312" w:eastAsia="仿宋_GB2312" w:hAnsi="宋体" w:cs="仿宋_GB2312"/>
          <w:kern w:val="0"/>
          <w:sz w:val="32"/>
          <w:szCs w:val="32"/>
        </w:rPr>
        <w:t>0.3</w:t>
      </w:r>
      <w:r>
        <w:rPr>
          <w:rFonts w:ascii="仿宋_GB2312" w:eastAsia="仿宋_GB2312" w:hAnsi="宋体" w:cs="仿宋_GB2312" w:hint="eastAsia"/>
          <w:kern w:val="0"/>
          <w:sz w:val="32"/>
          <w:szCs w:val="32"/>
        </w:rPr>
        <w:t>万元、劳务费</w:t>
      </w:r>
      <w:r>
        <w:rPr>
          <w:rFonts w:ascii="仿宋_GB2312" w:eastAsia="仿宋_GB2312" w:hAnsi="宋体" w:cs="仿宋_GB2312"/>
          <w:kern w:val="0"/>
          <w:sz w:val="32"/>
          <w:szCs w:val="32"/>
        </w:rPr>
        <w:t>177.88</w:t>
      </w:r>
      <w:r>
        <w:rPr>
          <w:rFonts w:ascii="仿宋_GB2312" w:eastAsia="仿宋_GB2312" w:hAnsi="宋体" w:cs="仿宋_GB2312" w:hint="eastAsia"/>
          <w:kern w:val="0"/>
          <w:sz w:val="32"/>
          <w:szCs w:val="32"/>
        </w:rPr>
        <w:t>万元、工会经费</w:t>
      </w:r>
      <w:r>
        <w:rPr>
          <w:rFonts w:ascii="仿宋_GB2312" w:eastAsia="仿宋_GB2312" w:hAnsi="宋体" w:cs="仿宋_GB2312"/>
          <w:kern w:val="0"/>
          <w:sz w:val="32"/>
          <w:szCs w:val="32"/>
        </w:rPr>
        <w:t>16.21</w:t>
      </w:r>
      <w:r>
        <w:rPr>
          <w:rFonts w:ascii="仿宋_GB2312" w:eastAsia="仿宋_GB2312" w:hAnsi="宋体" w:cs="仿宋_GB2312" w:hint="eastAsia"/>
          <w:kern w:val="0"/>
          <w:sz w:val="32"/>
          <w:szCs w:val="32"/>
        </w:rPr>
        <w:t>万元、其他交通费</w:t>
      </w:r>
      <w:r>
        <w:rPr>
          <w:rFonts w:ascii="仿宋_GB2312" w:eastAsia="仿宋_GB2312" w:hAnsi="宋体" w:cs="仿宋_GB2312"/>
          <w:kern w:val="0"/>
          <w:sz w:val="32"/>
          <w:szCs w:val="32"/>
        </w:rPr>
        <w:t>161.71</w:t>
      </w:r>
      <w:r>
        <w:rPr>
          <w:rFonts w:ascii="仿宋_GB2312" w:eastAsia="仿宋_GB2312" w:hAnsi="宋体" w:cs="仿宋_GB2312" w:hint="eastAsia"/>
          <w:kern w:val="0"/>
          <w:sz w:val="32"/>
          <w:szCs w:val="32"/>
        </w:rPr>
        <w:t>万元、其他商品和服务支出</w:t>
      </w:r>
      <w:r>
        <w:rPr>
          <w:rFonts w:ascii="仿宋_GB2312" w:eastAsia="仿宋_GB2312" w:hAnsi="宋体" w:cs="仿宋_GB2312"/>
          <w:kern w:val="0"/>
          <w:sz w:val="32"/>
          <w:szCs w:val="32"/>
        </w:rPr>
        <w:t>169.28</w:t>
      </w:r>
      <w:r>
        <w:rPr>
          <w:rFonts w:ascii="仿宋_GB2312" w:eastAsia="仿宋_GB2312" w:hAnsi="宋体" w:cs="仿宋_GB2312" w:hint="eastAsia"/>
          <w:kern w:val="0"/>
          <w:sz w:val="32"/>
          <w:szCs w:val="32"/>
        </w:rPr>
        <w:t>万元、办公设备购置</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仿宋_GB2312" w:eastAsia="仿宋_GB2312" w:hAnsi="宋体"/>
          <w:b/>
          <w:bCs/>
          <w:kern w:val="0"/>
          <w:sz w:val="32"/>
          <w:szCs w:val="32"/>
        </w:rPr>
      </w:pPr>
      <w:r>
        <w:rPr>
          <w:rFonts w:ascii="仿宋_GB2312" w:eastAsia="仿宋_GB2312" w:hAnsi="宋体" w:cs="仿宋_GB2312" w:hint="eastAsia"/>
          <w:b/>
          <w:bCs/>
          <w:kern w:val="0"/>
          <w:sz w:val="32"/>
          <w:szCs w:val="32"/>
        </w:rPr>
        <w:t>兴庆区人民法院为所属单位名称。</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（二）政府采购情况</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年，兴庆区政府采购预算</w:t>
      </w:r>
      <w:r>
        <w:rPr>
          <w:rFonts w:ascii="仿宋_GB2312" w:eastAsia="仿宋_GB2312" w:hAnsi="宋体" w:cs="仿宋_GB2312"/>
          <w:kern w:val="0"/>
          <w:sz w:val="32"/>
          <w:szCs w:val="32"/>
        </w:rPr>
        <w:t xml:space="preserve"> 81.52</w:t>
      </w:r>
      <w:r>
        <w:rPr>
          <w:rFonts w:ascii="仿宋_GB2312" w:eastAsia="仿宋_GB2312" w:hAnsi="宋体" w:cs="仿宋_GB2312" w:hint="eastAsia"/>
          <w:kern w:val="0"/>
          <w:sz w:val="32"/>
          <w:szCs w:val="32"/>
        </w:rPr>
        <w:t>万元，其中：政府采购货物预算</w:t>
      </w:r>
      <w:r>
        <w:rPr>
          <w:rFonts w:ascii="仿宋_GB2312" w:eastAsia="仿宋_GB2312" w:hAnsi="宋体" w:cs="仿宋_GB2312"/>
          <w:kern w:val="0"/>
          <w:sz w:val="32"/>
          <w:szCs w:val="32"/>
        </w:rPr>
        <w:t xml:space="preserve"> 10</w:t>
      </w:r>
      <w:r>
        <w:rPr>
          <w:rFonts w:ascii="仿宋_GB2312" w:eastAsia="仿宋_GB2312" w:hAnsi="宋体" w:cs="仿宋_GB2312" w:hint="eastAsia"/>
          <w:kern w:val="0"/>
          <w:sz w:val="32"/>
          <w:szCs w:val="32"/>
        </w:rPr>
        <w:t>万元，政府采购工程预算</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万元，政府采购服务预算</w:t>
      </w:r>
      <w:r>
        <w:rPr>
          <w:rFonts w:ascii="仿宋_GB2312" w:eastAsia="仿宋_GB2312" w:hAnsi="宋体" w:cs="仿宋_GB2312"/>
          <w:kern w:val="0"/>
          <w:sz w:val="32"/>
          <w:szCs w:val="32"/>
        </w:rPr>
        <w:t xml:space="preserve"> 71.52</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（三）国有资产占用使用情况</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截至</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31</w:t>
      </w:r>
      <w:r>
        <w:rPr>
          <w:rFonts w:ascii="仿宋_GB2312" w:eastAsia="仿宋_GB2312" w:hAnsi="宋体" w:cs="仿宋_GB2312" w:hint="eastAsia"/>
          <w:kern w:val="0"/>
          <w:sz w:val="32"/>
          <w:szCs w:val="32"/>
        </w:rPr>
        <w:t>日，兴庆区人民法院占用使用国有资产总体情况为房屋</w:t>
      </w:r>
      <w:r>
        <w:rPr>
          <w:rFonts w:ascii="仿宋_GB2312" w:eastAsia="仿宋_GB2312" w:hAnsi="宋体" w:cs="仿宋_GB2312"/>
          <w:kern w:val="0"/>
          <w:sz w:val="32"/>
          <w:szCs w:val="32"/>
        </w:rPr>
        <w:t xml:space="preserve">4,627.00 </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 612.51</w:t>
      </w:r>
      <w:r>
        <w:rPr>
          <w:rFonts w:ascii="仿宋_GB2312" w:eastAsia="仿宋_GB2312" w:hAnsi="宋体" w:cs="仿宋_GB2312" w:hint="eastAsia"/>
          <w:kern w:val="0"/>
          <w:sz w:val="32"/>
          <w:szCs w:val="32"/>
        </w:rPr>
        <w:t>万元；土地</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万元；车辆</w:t>
      </w:r>
      <w:r>
        <w:rPr>
          <w:rFonts w:ascii="仿宋_GB2312" w:eastAsia="仿宋_GB2312" w:hAnsi="宋体" w:cs="仿宋_GB2312"/>
          <w:kern w:val="0"/>
          <w:sz w:val="32"/>
          <w:szCs w:val="32"/>
        </w:rPr>
        <w:t xml:space="preserve"> 26</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481.37</w:t>
      </w:r>
      <w:r>
        <w:rPr>
          <w:rFonts w:ascii="仿宋_GB2312" w:eastAsia="仿宋_GB2312" w:hAnsi="宋体" w:cs="仿宋_GB2312" w:hint="eastAsia"/>
          <w:kern w:val="0"/>
          <w:sz w:val="32"/>
          <w:szCs w:val="32"/>
        </w:rPr>
        <w:t>万元；办公家具价值</w:t>
      </w:r>
      <w:r>
        <w:rPr>
          <w:rFonts w:ascii="仿宋_GB2312" w:eastAsia="仿宋_GB2312" w:hAnsi="宋体" w:cs="仿宋_GB2312"/>
          <w:kern w:val="0"/>
          <w:sz w:val="32"/>
          <w:szCs w:val="32"/>
        </w:rPr>
        <w:t xml:space="preserve"> 281.9</w:t>
      </w:r>
      <w:r>
        <w:rPr>
          <w:rFonts w:ascii="仿宋_GB2312" w:eastAsia="仿宋_GB2312" w:hAnsi="宋体" w:cs="仿宋_GB2312" w:hint="eastAsia"/>
          <w:kern w:val="0"/>
          <w:sz w:val="32"/>
          <w:szCs w:val="32"/>
        </w:rPr>
        <w:t>万元；其他资产价值</w:t>
      </w:r>
      <w:r>
        <w:rPr>
          <w:rFonts w:ascii="仿宋_GB2312" w:eastAsia="仿宋_GB2312" w:hAnsi="宋体" w:cs="仿宋_GB2312"/>
          <w:kern w:val="0"/>
          <w:sz w:val="32"/>
          <w:szCs w:val="32"/>
        </w:rPr>
        <w:t xml:space="preserve"> 2104.29</w:t>
      </w:r>
      <w:r>
        <w:rPr>
          <w:rFonts w:ascii="仿宋_GB2312" w:eastAsia="仿宋_GB2312" w:hAnsi="宋体" w:cs="仿宋_GB2312" w:hint="eastAsia"/>
          <w:kern w:val="0"/>
          <w:sz w:val="32"/>
          <w:szCs w:val="32"/>
        </w:rPr>
        <w:t>万元。国有资产分布情况为：</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本级部门房屋</w:t>
      </w:r>
      <w:r>
        <w:rPr>
          <w:rFonts w:ascii="仿宋_GB2312" w:eastAsia="仿宋_GB2312" w:hAnsi="宋体" w:cs="仿宋_GB2312"/>
          <w:kern w:val="0"/>
          <w:sz w:val="32"/>
          <w:szCs w:val="32"/>
        </w:rPr>
        <w:t xml:space="preserve"> 4,627.00 </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612.51 </w:t>
      </w:r>
      <w:r>
        <w:rPr>
          <w:rFonts w:ascii="仿宋_GB2312" w:eastAsia="仿宋_GB2312" w:hAnsi="宋体" w:cs="仿宋_GB2312" w:hint="eastAsia"/>
          <w:kern w:val="0"/>
          <w:sz w:val="32"/>
          <w:szCs w:val="32"/>
        </w:rPr>
        <w:t>万元；土地</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 0 </w:t>
      </w:r>
      <w:r>
        <w:rPr>
          <w:rFonts w:ascii="仿宋_GB2312" w:eastAsia="仿宋_GB2312" w:hAnsi="宋体" w:cs="仿宋_GB2312" w:hint="eastAsia"/>
          <w:kern w:val="0"/>
          <w:sz w:val="32"/>
          <w:szCs w:val="32"/>
        </w:rPr>
        <w:t>万元；车辆</w:t>
      </w:r>
      <w:r>
        <w:rPr>
          <w:rFonts w:ascii="仿宋_GB2312" w:eastAsia="仿宋_GB2312" w:hAnsi="宋体" w:cs="仿宋_GB2312"/>
          <w:kern w:val="0"/>
          <w:sz w:val="32"/>
          <w:szCs w:val="32"/>
        </w:rPr>
        <w:t xml:space="preserve"> 26 </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 xml:space="preserve"> 481.37</w:t>
      </w:r>
      <w:r>
        <w:rPr>
          <w:rFonts w:ascii="仿宋_GB2312" w:eastAsia="仿宋_GB2312" w:hAnsi="宋体" w:cs="仿宋_GB2312" w:hint="eastAsia"/>
          <w:kern w:val="0"/>
          <w:sz w:val="32"/>
          <w:szCs w:val="32"/>
        </w:rPr>
        <w:t>万元；办公家具价值</w:t>
      </w:r>
      <w:r>
        <w:rPr>
          <w:rFonts w:ascii="仿宋_GB2312" w:eastAsia="仿宋_GB2312" w:hAnsi="宋体" w:cs="仿宋_GB2312"/>
          <w:kern w:val="0"/>
          <w:sz w:val="32"/>
          <w:szCs w:val="32"/>
        </w:rPr>
        <w:t>281.9</w:t>
      </w:r>
      <w:r>
        <w:rPr>
          <w:rFonts w:ascii="仿宋_GB2312" w:eastAsia="仿宋_GB2312" w:hAnsi="宋体" w:cs="仿宋_GB2312" w:hint="eastAsia"/>
          <w:kern w:val="0"/>
          <w:sz w:val="32"/>
          <w:szCs w:val="32"/>
        </w:rPr>
        <w:t>万元；其他资产价值</w:t>
      </w:r>
      <w:r>
        <w:rPr>
          <w:rFonts w:ascii="仿宋_GB2312" w:eastAsia="仿宋_GB2312" w:hAnsi="宋体" w:cs="仿宋_GB2312"/>
          <w:kern w:val="0"/>
          <w:sz w:val="32"/>
          <w:szCs w:val="32"/>
        </w:rPr>
        <w:t>2104.29</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所属单位房屋</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万元；土地</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万元；车辆</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 xml:space="preserve"> 0</w:t>
      </w:r>
      <w:r>
        <w:rPr>
          <w:rFonts w:ascii="仿宋_GB2312" w:eastAsia="仿宋_GB2312" w:hAnsi="宋体" w:cs="仿宋_GB2312" w:hint="eastAsia"/>
          <w:kern w:val="0"/>
          <w:sz w:val="32"/>
          <w:szCs w:val="32"/>
        </w:rPr>
        <w:t>万元；办公家具价值</w:t>
      </w:r>
      <w:r>
        <w:rPr>
          <w:rFonts w:ascii="仿宋_GB2312" w:eastAsia="仿宋_GB2312" w:hAnsi="宋体" w:cs="仿宋_GB2312"/>
          <w:kern w:val="0"/>
          <w:sz w:val="32"/>
          <w:szCs w:val="32"/>
        </w:rPr>
        <w:t xml:space="preserve">0 </w:t>
      </w:r>
      <w:r>
        <w:rPr>
          <w:rFonts w:ascii="仿宋_GB2312" w:eastAsia="仿宋_GB2312" w:hAnsi="宋体" w:cs="仿宋_GB2312" w:hint="eastAsia"/>
          <w:kern w:val="0"/>
          <w:sz w:val="32"/>
          <w:szCs w:val="32"/>
        </w:rPr>
        <w:t>万元；其他资产价值</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t>（四）预算绩效情况</w:t>
      </w:r>
    </w:p>
    <w:p w:rsidR="00921141" w:rsidRDefault="00921141" w:rsidP="006B0970">
      <w:pPr>
        <w:pStyle w:val="a7"/>
        <w:shd w:val="clear" w:color="auto" w:fill="FFFFFF"/>
        <w:spacing w:before="150" w:beforeAutospacing="0" w:after="150" w:afterAutospacing="0"/>
        <w:ind w:firstLineChars="200" w:firstLine="643"/>
        <w:rPr>
          <w:rFonts w:cs="Times New Roman"/>
          <w:b/>
          <w:bCs/>
          <w:color w:val="222222"/>
          <w:sz w:val="32"/>
          <w:szCs w:val="32"/>
        </w:rPr>
      </w:pPr>
      <w:r>
        <w:rPr>
          <w:rFonts w:hint="eastAsia"/>
          <w:b/>
          <w:bCs/>
          <w:color w:val="222222"/>
          <w:sz w:val="32"/>
          <w:szCs w:val="32"/>
        </w:rPr>
        <w:t>兴庆区人民法院</w:t>
      </w:r>
      <w:r>
        <w:rPr>
          <w:b/>
          <w:bCs/>
          <w:color w:val="222222"/>
          <w:sz w:val="32"/>
          <w:szCs w:val="32"/>
        </w:rPr>
        <w:t>2018</w:t>
      </w:r>
      <w:r>
        <w:rPr>
          <w:rFonts w:hint="eastAsia"/>
          <w:b/>
          <w:bCs/>
          <w:color w:val="222222"/>
          <w:sz w:val="32"/>
          <w:szCs w:val="32"/>
        </w:rPr>
        <w:t>年重点项目绩效评价无，原因是本年没有重点项目支出。</w:t>
      </w:r>
    </w:p>
    <w:p w:rsidR="00921141" w:rsidRDefault="00921141">
      <w:pPr>
        <w:widowControl/>
        <w:spacing w:line="560" w:lineRule="exact"/>
        <w:ind w:firstLine="480"/>
        <w:jc w:val="left"/>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（五）其他需说明的事项</w:t>
      </w:r>
    </w:p>
    <w:p w:rsidR="00921141" w:rsidRDefault="0092114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无其他说明。</w:t>
      </w:r>
    </w:p>
    <w:p w:rsidR="00921141" w:rsidRDefault="00921141">
      <w:pPr>
        <w:widowControl/>
        <w:spacing w:line="560" w:lineRule="exact"/>
        <w:jc w:val="left"/>
        <w:rPr>
          <w:rFonts w:ascii="仿宋_GB2312" w:eastAsia="仿宋_GB2312" w:hAnsi="宋体"/>
          <w:kern w:val="0"/>
          <w:sz w:val="32"/>
          <w:szCs w:val="32"/>
        </w:rPr>
      </w:pPr>
    </w:p>
    <w:p w:rsidR="00921141" w:rsidRDefault="00921141">
      <w:pPr>
        <w:widowControl/>
        <w:jc w:val="left"/>
        <w:outlineLvl w:val="1"/>
        <w:rPr>
          <w:rFonts w:ascii="仿宋_GB2312" w:eastAsia="仿宋_GB2312" w:hAnsi="宋体"/>
          <w:b/>
          <w:bCs/>
          <w:kern w:val="0"/>
          <w:sz w:val="36"/>
          <w:szCs w:val="36"/>
        </w:rPr>
      </w:pPr>
      <w:r>
        <w:rPr>
          <w:rFonts w:ascii="仿宋_GB2312" w:eastAsia="仿宋_GB2312" w:hAnsi="宋体" w:cs="仿宋_GB2312" w:hint="eastAsia"/>
          <w:b/>
          <w:bCs/>
          <w:kern w:val="0"/>
          <w:sz w:val="36"/>
          <w:szCs w:val="36"/>
        </w:rPr>
        <w:t>兴庆区人民法院</w:t>
      </w:r>
      <w:r>
        <w:rPr>
          <w:rFonts w:ascii="仿宋_GB2312" w:eastAsia="仿宋_GB2312" w:hAnsi="宋体" w:cs="仿宋_GB2312"/>
          <w:b/>
          <w:bCs/>
          <w:kern w:val="0"/>
          <w:sz w:val="36"/>
          <w:szCs w:val="36"/>
        </w:rPr>
        <w:t>2018</w:t>
      </w:r>
      <w:r>
        <w:rPr>
          <w:rFonts w:ascii="仿宋_GB2312" w:eastAsia="仿宋_GB2312" w:hAnsi="宋体" w:cs="仿宋_GB2312" w:hint="eastAsia"/>
          <w:b/>
          <w:bCs/>
          <w:kern w:val="0"/>
          <w:sz w:val="36"/>
          <w:szCs w:val="36"/>
        </w:rPr>
        <w:t>年部门预算</w:t>
      </w:r>
      <w:r>
        <w:rPr>
          <w:rFonts w:ascii="仿宋_GB2312" w:eastAsia="仿宋_GB2312" w:hAnsi="宋体" w:cs="仿宋_GB2312"/>
          <w:b/>
          <w:bCs/>
          <w:kern w:val="0"/>
          <w:sz w:val="36"/>
          <w:szCs w:val="36"/>
        </w:rPr>
        <w:t>——</w:t>
      </w:r>
      <w:r>
        <w:rPr>
          <w:rFonts w:ascii="仿宋_GB2312" w:eastAsia="仿宋_GB2312" w:hAnsi="宋体" w:cs="仿宋_GB2312" w:hint="eastAsia"/>
          <w:b/>
          <w:bCs/>
          <w:kern w:val="0"/>
          <w:sz w:val="36"/>
          <w:szCs w:val="36"/>
        </w:rPr>
        <w:t>名词解释</w:t>
      </w:r>
    </w:p>
    <w:p w:rsidR="00921141" w:rsidRDefault="00921141">
      <w:pPr>
        <w:widowControl/>
        <w:spacing w:before="240" w:after="240"/>
        <w:ind w:firstLineChars="200" w:firstLine="640"/>
        <w:jc w:val="left"/>
        <w:rPr>
          <w:rFonts w:ascii="仿宋_GB2312" w:eastAsia="仿宋_GB2312" w:hAnsi="仿宋"/>
          <w:kern w:val="0"/>
          <w:sz w:val="32"/>
          <w:szCs w:val="32"/>
        </w:rPr>
      </w:pPr>
      <w:r>
        <w:rPr>
          <w:rFonts w:ascii="仿宋_GB2312" w:eastAsia="仿宋_GB2312" w:hAnsi="仿宋" w:cs="仿宋_GB2312" w:hint="eastAsia"/>
          <w:b/>
          <w:bCs/>
          <w:kern w:val="0"/>
          <w:sz w:val="32"/>
          <w:szCs w:val="32"/>
        </w:rPr>
        <w:t>一、支出功能分类科目编码、名称</w:t>
      </w:r>
      <w:r>
        <w:rPr>
          <w:rFonts w:ascii="仿宋_GB2312" w:eastAsia="仿宋_GB2312" w:hAnsi="仿宋" w:cs="仿宋_GB2312" w:hint="eastAsia"/>
          <w:kern w:val="0"/>
          <w:sz w:val="32"/>
          <w:szCs w:val="32"/>
        </w:rPr>
        <w:t>：按照《</w:t>
      </w:r>
      <w:r>
        <w:rPr>
          <w:rFonts w:ascii="仿宋_GB2312" w:eastAsia="仿宋_GB2312" w:hAnsi="仿宋" w:cs="仿宋_GB2312"/>
          <w:kern w:val="0"/>
          <w:sz w:val="32"/>
          <w:szCs w:val="32"/>
        </w:rPr>
        <w:t>2018</w:t>
      </w:r>
      <w:r>
        <w:rPr>
          <w:rFonts w:ascii="仿宋_GB2312" w:eastAsia="仿宋_GB2312" w:hAnsi="仿宋" w:cs="仿宋_GB2312" w:hint="eastAsia"/>
          <w:kern w:val="0"/>
          <w:sz w:val="32"/>
          <w:szCs w:val="32"/>
        </w:rPr>
        <w:t>年政府收支分类科目》“类”、“款”、“项”的编码和名称填列</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二、年初结转和结余</w:t>
      </w:r>
      <w:r>
        <w:rPr>
          <w:rFonts w:ascii="仿宋_GB2312" w:eastAsia="仿宋_GB2312" w:hAnsi="仿宋" w:cs="仿宋_GB2312" w:hint="eastAsia"/>
          <w:kern w:val="0"/>
          <w:sz w:val="32"/>
          <w:szCs w:val="32"/>
        </w:rPr>
        <w:t>：是指单位上年结转本年使用的基本支出结转、项目支出结转和结余和经营结余。</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三、基本支出结转</w:t>
      </w:r>
      <w:r>
        <w:rPr>
          <w:rFonts w:ascii="仿宋_GB2312" w:eastAsia="仿宋_GB2312" w:hAnsi="仿宋" w:cs="仿宋_GB2312" w:hint="eastAsia"/>
          <w:kern w:val="0"/>
          <w:sz w:val="32"/>
          <w:szCs w:val="32"/>
        </w:rPr>
        <w:t>：是指单位基本支出收支相抵后结转本年使用的累计余额，包括事业单位未转入事业基金的基本支出结转。</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四、项目支出结转和结余</w:t>
      </w:r>
      <w:r>
        <w:rPr>
          <w:rFonts w:ascii="仿宋_GB2312" w:eastAsia="仿宋_GB2312" w:hAnsi="仿宋" w:cs="仿宋_GB2312" w:hint="eastAsia"/>
          <w:kern w:val="0"/>
          <w:sz w:val="32"/>
          <w:szCs w:val="32"/>
        </w:rPr>
        <w:t>：是指单位从财政部门或上级单位等取得，需要结转本年继续使用的项目支出收支累计余额。</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五、基本建设资金结转和结余</w:t>
      </w:r>
      <w:r>
        <w:rPr>
          <w:rFonts w:ascii="仿宋_GB2312" w:eastAsia="仿宋_GB2312" w:hAnsi="仿宋" w:cs="仿宋_GB2312" w:hint="eastAsia"/>
          <w:kern w:val="0"/>
          <w:sz w:val="32"/>
          <w:szCs w:val="32"/>
        </w:rPr>
        <w:t>：是指单位基本建设类资金中非偿还性资金结转本年使用的累计余额。</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六、本年收入</w:t>
      </w:r>
      <w:r>
        <w:rPr>
          <w:rFonts w:ascii="仿宋_GB2312" w:eastAsia="仿宋_GB2312" w:hAnsi="仿宋" w:cs="仿宋_GB2312" w:hint="eastAsia"/>
          <w:kern w:val="0"/>
          <w:sz w:val="32"/>
          <w:szCs w:val="32"/>
        </w:rPr>
        <w:t>：是指单位本年度取得的全部收入。</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七、本年支出</w:t>
      </w:r>
      <w:r>
        <w:rPr>
          <w:rFonts w:ascii="仿宋_GB2312" w:eastAsia="仿宋_GB2312" w:hAnsi="仿宋" w:cs="仿宋_GB2312" w:hint="eastAsia"/>
          <w:kern w:val="0"/>
          <w:sz w:val="32"/>
          <w:szCs w:val="32"/>
        </w:rPr>
        <w:t>：是指单位本年度全部支出。</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八、结余分配</w:t>
      </w:r>
      <w:r>
        <w:rPr>
          <w:rFonts w:ascii="仿宋_GB2312" w:eastAsia="仿宋_GB2312" w:hAnsi="仿宋" w:cs="仿宋_GB2312" w:hint="eastAsia"/>
          <w:kern w:val="0"/>
          <w:sz w:val="32"/>
          <w:szCs w:val="32"/>
        </w:rPr>
        <w:t>：是指单位当年结余的分配情况。</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lastRenderedPageBreak/>
        <w:t xml:space="preserve">　　</w:t>
      </w:r>
      <w:r>
        <w:rPr>
          <w:rFonts w:ascii="仿宋_GB2312" w:eastAsia="仿宋_GB2312" w:hAnsi="仿宋" w:cs="仿宋_GB2312" w:hint="eastAsia"/>
          <w:b/>
          <w:bCs/>
          <w:kern w:val="0"/>
          <w:sz w:val="32"/>
          <w:szCs w:val="32"/>
        </w:rPr>
        <w:t>九、年末结转和结余</w:t>
      </w:r>
      <w:r>
        <w:rPr>
          <w:rFonts w:ascii="仿宋_GB2312" w:eastAsia="仿宋_GB2312" w:hAnsi="仿宋" w:cs="仿宋_GB2312" w:hint="eastAsia"/>
          <w:kern w:val="0"/>
          <w:sz w:val="32"/>
          <w:szCs w:val="32"/>
        </w:rPr>
        <w:t>：是指单位结转下年的基本支出结转、项目支出结转和结余和经营结余。</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十、财政拨款收入</w:t>
      </w:r>
      <w:r>
        <w:rPr>
          <w:rFonts w:ascii="仿宋_GB2312" w:eastAsia="仿宋_GB2312" w:hAnsi="仿宋" w:cs="仿宋_GB2312" w:hint="eastAsia"/>
          <w:kern w:val="0"/>
          <w:sz w:val="32"/>
          <w:szCs w:val="32"/>
        </w:rPr>
        <w:t>：是指单位本年度从本级财政部门取得的财政拨款，包括一般公共预算财政拨款和政府性基金预算财政拨款。</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十一、其他收入</w:t>
      </w:r>
      <w:r>
        <w:rPr>
          <w:rFonts w:ascii="仿宋_GB2312" w:eastAsia="仿宋_GB2312" w:hAnsi="仿宋" w:cs="仿宋_GB2312" w:hint="eastAsia"/>
          <w:kern w:val="0"/>
          <w:sz w:val="32"/>
          <w:szCs w:val="32"/>
        </w:rPr>
        <w:t>：是指单位取得的除“财政拨款收入”、“事业收入”、“经营收入”等以外的各项收入。</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十二、基本支出</w:t>
      </w:r>
      <w:r>
        <w:rPr>
          <w:rFonts w:ascii="仿宋_GB2312" w:eastAsia="仿宋_GB2312" w:hAnsi="仿宋" w:cs="仿宋_GB2312" w:hint="eastAsia"/>
          <w:kern w:val="0"/>
          <w:sz w:val="32"/>
          <w:szCs w:val="32"/>
        </w:rPr>
        <w:t>：是指单位为保障机构正常运转、完成日常工作任务而发生的各项支出。</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十三、项目支出</w:t>
      </w:r>
      <w:r>
        <w:rPr>
          <w:rFonts w:ascii="仿宋_GB2312" w:eastAsia="仿宋_GB2312" w:hAnsi="仿宋" w:cs="仿宋_GB2312" w:hint="eastAsia"/>
          <w:kern w:val="0"/>
          <w:sz w:val="32"/>
          <w:szCs w:val="32"/>
        </w:rPr>
        <w:t>：是指单位为完成特定的行政工作任务或事业发展目标，在基本支出之外发生的各项支出。</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十四、人员经费</w:t>
      </w:r>
      <w:r>
        <w:rPr>
          <w:rFonts w:ascii="仿宋_GB2312" w:eastAsia="仿宋_GB2312" w:hAnsi="仿宋" w:cs="仿宋_GB2312" w:hint="eastAsia"/>
          <w:kern w:val="0"/>
          <w:sz w:val="32"/>
          <w:szCs w:val="32"/>
        </w:rPr>
        <w:t>：是指单位基本支出中用一般公共预算财政拨款安排的“工资福利支出”和“对个人和家庭的补助”。</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十五、日常公用经费</w:t>
      </w:r>
      <w:r>
        <w:rPr>
          <w:rFonts w:ascii="仿宋_GB2312" w:eastAsia="仿宋_GB2312" w:hAnsi="仿宋" w:cs="仿宋_GB2312" w:hint="eastAsia"/>
          <w:kern w:val="0"/>
          <w:sz w:val="32"/>
          <w:szCs w:val="32"/>
        </w:rPr>
        <w:t>：是指单位用一般公共预算财政拨款安排的除人员经费以外的基本支出。</w:t>
      </w:r>
      <w:r>
        <w:rPr>
          <w:rFonts w:ascii="仿宋_GB2312" w:eastAsia="仿宋_GB2312" w:hAnsi="宋体"/>
          <w:kern w:val="0"/>
          <w:sz w:val="32"/>
          <w:szCs w:val="32"/>
        </w:rPr>
        <w:t> </w:t>
      </w:r>
    </w:p>
    <w:p w:rsidR="00921141" w:rsidRDefault="00921141">
      <w:pPr>
        <w:widowControl/>
        <w:spacing w:before="240" w:after="240"/>
        <w:jc w:val="left"/>
        <w:rPr>
          <w:rFonts w:ascii="仿宋_GB2312" w:eastAsia="仿宋_GB2312"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十六、“三公”经费</w:t>
      </w:r>
      <w:r>
        <w:rPr>
          <w:rFonts w:ascii="仿宋_GB2312" w:eastAsia="仿宋_GB2312" w:hAnsi="仿宋" w:cs="仿宋_GB2312" w:hint="eastAsia"/>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w:t>
      </w:r>
      <w:r>
        <w:rPr>
          <w:rFonts w:ascii="仿宋_GB2312" w:eastAsia="仿宋_GB2312" w:hAnsi="仿宋" w:cs="仿宋_GB2312" w:hint="eastAsia"/>
          <w:kern w:val="0"/>
          <w:sz w:val="32"/>
          <w:szCs w:val="32"/>
        </w:rPr>
        <w:lastRenderedPageBreak/>
        <w:t>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仿宋_GB2312" w:eastAsia="仿宋_GB2312" w:hAnsi="宋体"/>
          <w:kern w:val="0"/>
          <w:sz w:val="32"/>
          <w:szCs w:val="32"/>
        </w:rPr>
        <w:t> </w:t>
      </w:r>
    </w:p>
    <w:p w:rsidR="00921141" w:rsidRDefault="00921141">
      <w:pPr>
        <w:widowControl/>
        <w:spacing w:before="240" w:after="240"/>
        <w:jc w:val="left"/>
        <w:rPr>
          <w:rFonts w:ascii="仿宋" w:eastAsia="仿宋" w:hAnsi="仿宋"/>
          <w:kern w:val="0"/>
          <w:sz w:val="32"/>
          <w:szCs w:val="32"/>
        </w:rPr>
      </w:pPr>
      <w:r>
        <w:rPr>
          <w:rFonts w:ascii="仿宋_GB2312" w:eastAsia="仿宋_GB2312" w:hAnsi="仿宋" w:cs="仿宋_GB2312" w:hint="eastAsia"/>
          <w:kern w:val="0"/>
          <w:sz w:val="32"/>
          <w:szCs w:val="32"/>
        </w:rPr>
        <w:t xml:space="preserve">　　</w:t>
      </w:r>
      <w:r>
        <w:rPr>
          <w:rFonts w:ascii="仿宋_GB2312" w:eastAsia="仿宋_GB2312" w:hAnsi="仿宋" w:cs="仿宋_GB2312" w:hint="eastAsia"/>
          <w:b/>
          <w:bCs/>
          <w:kern w:val="0"/>
          <w:sz w:val="32"/>
          <w:szCs w:val="32"/>
        </w:rPr>
        <w:t>十七、机关运行经费：</w:t>
      </w:r>
      <w:r>
        <w:rPr>
          <w:rFonts w:ascii="仿宋_GB2312" w:eastAsia="仿宋_GB2312" w:hAnsi="仿宋" w:cs="仿宋_GB2312" w:hint="eastAsia"/>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1141" w:rsidRDefault="00921141">
      <w:pPr>
        <w:widowControl/>
        <w:jc w:val="left"/>
        <w:outlineLvl w:val="1"/>
        <w:rPr>
          <w:rFonts w:ascii="仿宋_GB2312" w:eastAsia="仿宋_GB2312" w:hAnsi="宋体"/>
          <w:kern w:val="0"/>
          <w:sz w:val="32"/>
          <w:szCs w:val="32"/>
        </w:rPr>
      </w:pPr>
    </w:p>
    <w:sectPr w:rsidR="00921141" w:rsidSect="00D7574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8E" w:rsidRDefault="001C488E">
      <w:r>
        <w:separator/>
      </w:r>
    </w:p>
  </w:endnote>
  <w:endnote w:type="continuationSeparator" w:id="1">
    <w:p w:rsidR="001C488E" w:rsidRDefault="001C4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73" w:rsidRDefault="00870306">
    <w:pPr>
      <w:pStyle w:val="a3"/>
      <w:jc w:val="center"/>
    </w:pPr>
    <w:fldSimple w:instr=" PAGE   \* MERGEFORMAT ">
      <w:r w:rsidR="00C70660" w:rsidRPr="00C70660">
        <w:rPr>
          <w:noProof/>
          <w:lang w:val="zh-CN"/>
        </w:rPr>
        <w:t>2</w:t>
      </w:r>
    </w:fldSimple>
  </w:p>
  <w:p w:rsidR="00A31873" w:rsidRDefault="00A318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8E" w:rsidRDefault="001C488E">
      <w:r>
        <w:separator/>
      </w:r>
    </w:p>
  </w:footnote>
  <w:footnote w:type="continuationSeparator" w:id="1">
    <w:p w:rsidR="001C488E" w:rsidRDefault="001C4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3D4"/>
    <w:rsid w:val="00007A05"/>
    <w:rsid w:val="00010032"/>
    <w:rsid w:val="000173B6"/>
    <w:rsid w:val="00024760"/>
    <w:rsid w:val="00033711"/>
    <w:rsid w:val="00061F59"/>
    <w:rsid w:val="00062512"/>
    <w:rsid w:val="000721FF"/>
    <w:rsid w:val="00077DDE"/>
    <w:rsid w:val="000902E5"/>
    <w:rsid w:val="000A6188"/>
    <w:rsid w:val="000B03E9"/>
    <w:rsid w:val="000B5311"/>
    <w:rsid w:val="000C0248"/>
    <w:rsid w:val="00125932"/>
    <w:rsid w:val="0015156F"/>
    <w:rsid w:val="001804A4"/>
    <w:rsid w:val="00182A15"/>
    <w:rsid w:val="001869B6"/>
    <w:rsid w:val="001C488E"/>
    <w:rsid w:val="001D2DA6"/>
    <w:rsid w:val="001E2FFC"/>
    <w:rsid w:val="001F3632"/>
    <w:rsid w:val="00200C08"/>
    <w:rsid w:val="00206F38"/>
    <w:rsid w:val="002574EF"/>
    <w:rsid w:val="00273B79"/>
    <w:rsid w:val="00295BA9"/>
    <w:rsid w:val="002B4123"/>
    <w:rsid w:val="002D0C7B"/>
    <w:rsid w:val="002E4D56"/>
    <w:rsid w:val="002E5A06"/>
    <w:rsid w:val="002F4C55"/>
    <w:rsid w:val="0031071C"/>
    <w:rsid w:val="00320454"/>
    <w:rsid w:val="00325FCA"/>
    <w:rsid w:val="00342E96"/>
    <w:rsid w:val="003766BF"/>
    <w:rsid w:val="003927E5"/>
    <w:rsid w:val="00392FB3"/>
    <w:rsid w:val="00394E0F"/>
    <w:rsid w:val="003B6C25"/>
    <w:rsid w:val="003B7DC6"/>
    <w:rsid w:val="003C74A0"/>
    <w:rsid w:val="003D2128"/>
    <w:rsid w:val="003E1246"/>
    <w:rsid w:val="003F7F88"/>
    <w:rsid w:val="004315FC"/>
    <w:rsid w:val="004335C0"/>
    <w:rsid w:val="00441C63"/>
    <w:rsid w:val="00442E97"/>
    <w:rsid w:val="00446D12"/>
    <w:rsid w:val="004478DE"/>
    <w:rsid w:val="004861CD"/>
    <w:rsid w:val="0048678D"/>
    <w:rsid w:val="004969A7"/>
    <w:rsid w:val="004A2B08"/>
    <w:rsid w:val="004B5069"/>
    <w:rsid w:val="004B5621"/>
    <w:rsid w:val="004B7884"/>
    <w:rsid w:val="004C5023"/>
    <w:rsid w:val="004C53D4"/>
    <w:rsid w:val="004D69E5"/>
    <w:rsid w:val="004E3973"/>
    <w:rsid w:val="004E59B7"/>
    <w:rsid w:val="0050216F"/>
    <w:rsid w:val="00546282"/>
    <w:rsid w:val="005469CF"/>
    <w:rsid w:val="00562751"/>
    <w:rsid w:val="00576B8F"/>
    <w:rsid w:val="00586814"/>
    <w:rsid w:val="00595283"/>
    <w:rsid w:val="00595F97"/>
    <w:rsid w:val="005B7D53"/>
    <w:rsid w:val="005D4BBD"/>
    <w:rsid w:val="005E164B"/>
    <w:rsid w:val="005E31C4"/>
    <w:rsid w:val="005E49F1"/>
    <w:rsid w:val="005F0644"/>
    <w:rsid w:val="00624023"/>
    <w:rsid w:val="0065388D"/>
    <w:rsid w:val="0065461E"/>
    <w:rsid w:val="00665A9A"/>
    <w:rsid w:val="0066714E"/>
    <w:rsid w:val="006814FB"/>
    <w:rsid w:val="00682008"/>
    <w:rsid w:val="00682427"/>
    <w:rsid w:val="00682D04"/>
    <w:rsid w:val="006A3EEF"/>
    <w:rsid w:val="006B0970"/>
    <w:rsid w:val="006D2124"/>
    <w:rsid w:val="006E1242"/>
    <w:rsid w:val="006E312F"/>
    <w:rsid w:val="00702BED"/>
    <w:rsid w:val="007039CE"/>
    <w:rsid w:val="00711144"/>
    <w:rsid w:val="0071448E"/>
    <w:rsid w:val="007349D6"/>
    <w:rsid w:val="00752C8C"/>
    <w:rsid w:val="00754B1D"/>
    <w:rsid w:val="00764AE5"/>
    <w:rsid w:val="0079149E"/>
    <w:rsid w:val="007C0032"/>
    <w:rsid w:val="007E177E"/>
    <w:rsid w:val="008328C4"/>
    <w:rsid w:val="0084340F"/>
    <w:rsid w:val="00870306"/>
    <w:rsid w:val="008833E3"/>
    <w:rsid w:val="008907AD"/>
    <w:rsid w:val="0089157B"/>
    <w:rsid w:val="00893426"/>
    <w:rsid w:val="008A6B83"/>
    <w:rsid w:val="008B33F9"/>
    <w:rsid w:val="008B7948"/>
    <w:rsid w:val="008C0378"/>
    <w:rsid w:val="008C6892"/>
    <w:rsid w:val="008D5205"/>
    <w:rsid w:val="008F4ED6"/>
    <w:rsid w:val="009047DD"/>
    <w:rsid w:val="00905546"/>
    <w:rsid w:val="00916D59"/>
    <w:rsid w:val="00921141"/>
    <w:rsid w:val="00921214"/>
    <w:rsid w:val="00930035"/>
    <w:rsid w:val="0093762D"/>
    <w:rsid w:val="009419A5"/>
    <w:rsid w:val="009478D3"/>
    <w:rsid w:val="00952C8C"/>
    <w:rsid w:val="0096521E"/>
    <w:rsid w:val="00972D73"/>
    <w:rsid w:val="00973F26"/>
    <w:rsid w:val="00991F35"/>
    <w:rsid w:val="009E5B32"/>
    <w:rsid w:val="009E63B6"/>
    <w:rsid w:val="009F63A3"/>
    <w:rsid w:val="00A0156C"/>
    <w:rsid w:val="00A028EB"/>
    <w:rsid w:val="00A24BBC"/>
    <w:rsid w:val="00A31873"/>
    <w:rsid w:val="00A41726"/>
    <w:rsid w:val="00A51F3C"/>
    <w:rsid w:val="00A67358"/>
    <w:rsid w:val="00A67AF2"/>
    <w:rsid w:val="00A7111E"/>
    <w:rsid w:val="00A860A0"/>
    <w:rsid w:val="00AA0022"/>
    <w:rsid w:val="00AA3370"/>
    <w:rsid w:val="00AA4E79"/>
    <w:rsid w:val="00AA56A2"/>
    <w:rsid w:val="00AB1AE0"/>
    <w:rsid w:val="00AB21E8"/>
    <w:rsid w:val="00AF0CDB"/>
    <w:rsid w:val="00AF743C"/>
    <w:rsid w:val="00AF7B1F"/>
    <w:rsid w:val="00B27236"/>
    <w:rsid w:val="00B32534"/>
    <w:rsid w:val="00B51EB6"/>
    <w:rsid w:val="00B801BD"/>
    <w:rsid w:val="00B87550"/>
    <w:rsid w:val="00BE5188"/>
    <w:rsid w:val="00BF0826"/>
    <w:rsid w:val="00BF20CF"/>
    <w:rsid w:val="00C070A4"/>
    <w:rsid w:val="00C332DB"/>
    <w:rsid w:val="00C3505C"/>
    <w:rsid w:val="00C433AD"/>
    <w:rsid w:val="00C63397"/>
    <w:rsid w:val="00C70660"/>
    <w:rsid w:val="00C7487F"/>
    <w:rsid w:val="00C803CA"/>
    <w:rsid w:val="00CC0858"/>
    <w:rsid w:val="00CF726B"/>
    <w:rsid w:val="00D1113C"/>
    <w:rsid w:val="00D36E9A"/>
    <w:rsid w:val="00D567B0"/>
    <w:rsid w:val="00D7574D"/>
    <w:rsid w:val="00D757A7"/>
    <w:rsid w:val="00D83757"/>
    <w:rsid w:val="00DA02EB"/>
    <w:rsid w:val="00DB4D55"/>
    <w:rsid w:val="00DC0183"/>
    <w:rsid w:val="00DE3AE2"/>
    <w:rsid w:val="00E011C7"/>
    <w:rsid w:val="00E11570"/>
    <w:rsid w:val="00E37354"/>
    <w:rsid w:val="00E44EC5"/>
    <w:rsid w:val="00E65D96"/>
    <w:rsid w:val="00E901EF"/>
    <w:rsid w:val="00E96B08"/>
    <w:rsid w:val="00EA37B8"/>
    <w:rsid w:val="00EB1D73"/>
    <w:rsid w:val="00EB39EA"/>
    <w:rsid w:val="00EE0871"/>
    <w:rsid w:val="00F0738F"/>
    <w:rsid w:val="00F248BD"/>
    <w:rsid w:val="00F5019B"/>
    <w:rsid w:val="00F743EA"/>
    <w:rsid w:val="00F77DD5"/>
    <w:rsid w:val="00F95C1E"/>
    <w:rsid w:val="00FB393A"/>
    <w:rsid w:val="00FD0C6E"/>
    <w:rsid w:val="00FE44A8"/>
    <w:rsid w:val="00FF342F"/>
    <w:rsid w:val="0AE81BD2"/>
    <w:rsid w:val="35703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locked/>
    <w:rsid w:val="00D7574D"/>
    <w:rPr>
      <w:kern w:val="2"/>
      <w:sz w:val="18"/>
      <w:szCs w:val="18"/>
    </w:rPr>
  </w:style>
  <w:style w:type="character" w:customStyle="1" w:styleId="Char0">
    <w:name w:val="批注框文本 Char"/>
    <w:basedOn w:val="a0"/>
    <w:link w:val="a4"/>
    <w:uiPriority w:val="99"/>
    <w:locked/>
    <w:rsid w:val="00D7574D"/>
    <w:rPr>
      <w:kern w:val="2"/>
      <w:sz w:val="18"/>
      <w:szCs w:val="18"/>
    </w:rPr>
  </w:style>
  <w:style w:type="character" w:customStyle="1" w:styleId="Char1">
    <w:name w:val="页眉 Char"/>
    <w:basedOn w:val="a0"/>
    <w:link w:val="a5"/>
    <w:uiPriority w:val="99"/>
    <w:locked/>
    <w:rsid w:val="00D7574D"/>
    <w:rPr>
      <w:kern w:val="2"/>
      <w:sz w:val="18"/>
      <w:szCs w:val="18"/>
    </w:rPr>
  </w:style>
  <w:style w:type="character" w:customStyle="1" w:styleId="Char2">
    <w:name w:val="标题 Char"/>
    <w:basedOn w:val="a0"/>
    <w:link w:val="a6"/>
    <w:uiPriority w:val="99"/>
    <w:locked/>
    <w:rsid w:val="00D7574D"/>
    <w:rPr>
      <w:rFonts w:ascii="Cambria" w:hAnsi="Cambria" w:cs="Cambria"/>
      <w:b/>
      <w:bCs/>
      <w:kern w:val="2"/>
      <w:sz w:val="32"/>
      <w:szCs w:val="32"/>
    </w:rPr>
  </w:style>
  <w:style w:type="paragraph" w:customStyle="1" w:styleId="Char3">
    <w:name w:val="Char"/>
    <w:basedOn w:val="a"/>
    <w:uiPriority w:val="99"/>
    <w:rsid w:val="00D7574D"/>
    <w:pPr>
      <w:spacing w:line="360" w:lineRule="auto"/>
      <w:ind w:firstLineChars="200" w:firstLine="200"/>
    </w:pPr>
    <w:rPr>
      <w:rFonts w:ascii="宋体" w:hAnsi="宋体" w:cs="宋体"/>
      <w:sz w:val="24"/>
      <w:szCs w:val="24"/>
    </w:rPr>
  </w:style>
  <w:style w:type="paragraph" w:styleId="a4">
    <w:name w:val="Balloon Text"/>
    <w:basedOn w:val="a"/>
    <w:link w:val="Char0"/>
    <w:uiPriority w:val="99"/>
    <w:semiHidden/>
    <w:rsid w:val="00D7574D"/>
    <w:rPr>
      <w:sz w:val="18"/>
      <w:szCs w:val="18"/>
    </w:rPr>
  </w:style>
  <w:style w:type="paragraph" w:styleId="a5">
    <w:name w:val="header"/>
    <w:basedOn w:val="a"/>
    <w:link w:val="Char1"/>
    <w:uiPriority w:val="99"/>
    <w:rsid w:val="00D7574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D7574D"/>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2"/>
    <w:uiPriority w:val="99"/>
    <w:qFormat/>
    <w:rsid w:val="00D7574D"/>
    <w:pPr>
      <w:spacing w:before="240" w:after="60"/>
      <w:jc w:val="center"/>
      <w:outlineLvl w:val="0"/>
    </w:pPr>
    <w:rPr>
      <w:rFonts w:ascii="Cambria" w:hAnsi="Cambria" w:cs="Cambria"/>
      <w:b/>
      <w:bCs/>
      <w:sz w:val="32"/>
      <w:szCs w:val="32"/>
    </w:rPr>
  </w:style>
  <w:style w:type="paragraph" w:styleId="a3">
    <w:name w:val="footer"/>
    <w:basedOn w:val="a"/>
    <w:link w:val="Char"/>
    <w:uiPriority w:val="99"/>
    <w:rsid w:val="00D7574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61044136">
      <w:bodyDiv w:val="1"/>
      <w:marLeft w:val="0"/>
      <w:marRight w:val="0"/>
      <w:marTop w:val="0"/>
      <w:marBottom w:val="0"/>
      <w:divBdr>
        <w:top w:val="none" w:sz="0" w:space="0" w:color="auto"/>
        <w:left w:val="none" w:sz="0" w:space="0" w:color="auto"/>
        <w:bottom w:val="none" w:sz="0" w:space="0" w:color="auto"/>
        <w:right w:val="none" w:sz="0" w:space="0" w:color="auto"/>
      </w:divBdr>
    </w:div>
    <w:div w:id="166137037">
      <w:bodyDiv w:val="1"/>
      <w:marLeft w:val="0"/>
      <w:marRight w:val="0"/>
      <w:marTop w:val="0"/>
      <w:marBottom w:val="0"/>
      <w:divBdr>
        <w:top w:val="none" w:sz="0" w:space="0" w:color="auto"/>
        <w:left w:val="none" w:sz="0" w:space="0" w:color="auto"/>
        <w:bottom w:val="none" w:sz="0" w:space="0" w:color="auto"/>
        <w:right w:val="none" w:sz="0" w:space="0" w:color="auto"/>
      </w:divBdr>
    </w:div>
    <w:div w:id="282226760">
      <w:bodyDiv w:val="1"/>
      <w:marLeft w:val="0"/>
      <w:marRight w:val="0"/>
      <w:marTop w:val="0"/>
      <w:marBottom w:val="0"/>
      <w:divBdr>
        <w:top w:val="none" w:sz="0" w:space="0" w:color="auto"/>
        <w:left w:val="none" w:sz="0" w:space="0" w:color="auto"/>
        <w:bottom w:val="none" w:sz="0" w:space="0" w:color="auto"/>
        <w:right w:val="none" w:sz="0" w:space="0" w:color="auto"/>
      </w:divBdr>
    </w:div>
    <w:div w:id="502354290">
      <w:bodyDiv w:val="1"/>
      <w:marLeft w:val="0"/>
      <w:marRight w:val="0"/>
      <w:marTop w:val="0"/>
      <w:marBottom w:val="0"/>
      <w:divBdr>
        <w:top w:val="none" w:sz="0" w:space="0" w:color="auto"/>
        <w:left w:val="none" w:sz="0" w:space="0" w:color="auto"/>
        <w:bottom w:val="none" w:sz="0" w:space="0" w:color="auto"/>
        <w:right w:val="none" w:sz="0" w:space="0" w:color="auto"/>
      </w:divBdr>
    </w:div>
    <w:div w:id="737169639">
      <w:bodyDiv w:val="1"/>
      <w:marLeft w:val="0"/>
      <w:marRight w:val="0"/>
      <w:marTop w:val="0"/>
      <w:marBottom w:val="0"/>
      <w:divBdr>
        <w:top w:val="none" w:sz="0" w:space="0" w:color="auto"/>
        <w:left w:val="none" w:sz="0" w:space="0" w:color="auto"/>
        <w:bottom w:val="none" w:sz="0" w:space="0" w:color="auto"/>
        <w:right w:val="none" w:sz="0" w:space="0" w:color="auto"/>
      </w:divBdr>
    </w:div>
    <w:div w:id="759521453">
      <w:bodyDiv w:val="1"/>
      <w:marLeft w:val="0"/>
      <w:marRight w:val="0"/>
      <w:marTop w:val="0"/>
      <w:marBottom w:val="0"/>
      <w:divBdr>
        <w:top w:val="none" w:sz="0" w:space="0" w:color="auto"/>
        <w:left w:val="none" w:sz="0" w:space="0" w:color="auto"/>
        <w:bottom w:val="none" w:sz="0" w:space="0" w:color="auto"/>
        <w:right w:val="none" w:sz="0" w:space="0" w:color="auto"/>
      </w:divBdr>
    </w:div>
    <w:div w:id="769088236">
      <w:bodyDiv w:val="1"/>
      <w:marLeft w:val="0"/>
      <w:marRight w:val="0"/>
      <w:marTop w:val="0"/>
      <w:marBottom w:val="0"/>
      <w:divBdr>
        <w:top w:val="none" w:sz="0" w:space="0" w:color="auto"/>
        <w:left w:val="none" w:sz="0" w:space="0" w:color="auto"/>
        <w:bottom w:val="none" w:sz="0" w:space="0" w:color="auto"/>
        <w:right w:val="none" w:sz="0" w:space="0" w:color="auto"/>
      </w:divBdr>
    </w:div>
    <w:div w:id="1013340161">
      <w:bodyDiv w:val="1"/>
      <w:marLeft w:val="0"/>
      <w:marRight w:val="0"/>
      <w:marTop w:val="0"/>
      <w:marBottom w:val="0"/>
      <w:divBdr>
        <w:top w:val="none" w:sz="0" w:space="0" w:color="auto"/>
        <w:left w:val="none" w:sz="0" w:space="0" w:color="auto"/>
        <w:bottom w:val="none" w:sz="0" w:space="0" w:color="auto"/>
        <w:right w:val="none" w:sz="0" w:space="0" w:color="auto"/>
      </w:divBdr>
    </w:div>
    <w:div w:id="1119884565">
      <w:bodyDiv w:val="1"/>
      <w:marLeft w:val="0"/>
      <w:marRight w:val="0"/>
      <w:marTop w:val="0"/>
      <w:marBottom w:val="0"/>
      <w:divBdr>
        <w:top w:val="none" w:sz="0" w:space="0" w:color="auto"/>
        <w:left w:val="none" w:sz="0" w:space="0" w:color="auto"/>
        <w:bottom w:val="none" w:sz="0" w:space="0" w:color="auto"/>
        <w:right w:val="none" w:sz="0" w:space="0" w:color="auto"/>
      </w:divBdr>
    </w:div>
    <w:div w:id="1132477815">
      <w:bodyDiv w:val="1"/>
      <w:marLeft w:val="0"/>
      <w:marRight w:val="0"/>
      <w:marTop w:val="0"/>
      <w:marBottom w:val="0"/>
      <w:divBdr>
        <w:top w:val="none" w:sz="0" w:space="0" w:color="auto"/>
        <w:left w:val="none" w:sz="0" w:space="0" w:color="auto"/>
        <w:bottom w:val="none" w:sz="0" w:space="0" w:color="auto"/>
        <w:right w:val="none" w:sz="0" w:space="0" w:color="auto"/>
      </w:divBdr>
    </w:div>
    <w:div w:id="1138957414">
      <w:bodyDiv w:val="1"/>
      <w:marLeft w:val="0"/>
      <w:marRight w:val="0"/>
      <w:marTop w:val="0"/>
      <w:marBottom w:val="0"/>
      <w:divBdr>
        <w:top w:val="none" w:sz="0" w:space="0" w:color="auto"/>
        <w:left w:val="none" w:sz="0" w:space="0" w:color="auto"/>
        <w:bottom w:val="none" w:sz="0" w:space="0" w:color="auto"/>
        <w:right w:val="none" w:sz="0" w:space="0" w:color="auto"/>
      </w:divBdr>
    </w:div>
    <w:div w:id="1319648486">
      <w:bodyDiv w:val="1"/>
      <w:marLeft w:val="0"/>
      <w:marRight w:val="0"/>
      <w:marTop w:val="0"/>
      <w:marBottom w:val="0"/>
      <w:divBdr>
        <w:top w:val="none" w:sz="0" w:space="0" w:color="auto"/>
        <w:left w:val="none" w:sz="0" w:space="0" w:color="auto"/>
        <w:bottom w:val="none" w:sz="0" w:space="0" w:color="auto"/>
        <w:right w:val="none" w:sz="0" w:space="0" w:color="auto"/>
      </w:divBdr>
    </w:div>
    <w:div w:id="1353799065">
      <w:bodyDiv w:val="1"/>
      <w:marLeft w:val="0"/>
      <w:marRight w:val="0"/>
      <w:marTop w:val="0"/>
      <w:marBottom w:val="0"/>
      <w:divBdr>
        <w:top w:val="none" w:sz="0" w:space="0" w:color="auto"/>
        <w:left w:val="none" w:sz="0" w:space="0" w:color="auto"/>
        <w:bottom w:val="none" w:sz="0" w:space="0" w:color="auto"/>
        <w:right w:val="none" w:sz="0" w:space="0" w:color="auto"/>
      </w:divBdr>
    </w:div>
    <w:div w:id="1390035872">
      <w:bodyDiv w:val="1"/>
      <w:marLeft w:val="0"/>
      <w:marRight w:val="0"/>
      <w:marTop w:val="0"/>
      <w:marBottom w:val="0"/>
      <w:divBdr>
        <w:top w:val="none" w:sz="0" w:space="0" w:color="auto"/>
        <w:left w:val="none" w:sz="0" w:space="0" w:color="auto"/>
        <w:bottom w:val="none" w:sz="0" w:space="0" w:color="auto"/>
        <w:right w:val="none" w:sz="0" w:space="0" w:color="auto"/>
      </w:divBdr>
    </w:div>
    <w:div w:id="1393652735">
      <w:bodyDiv w:val="1"/>
      <w:marLeft w:val="0"/>
      <w:marRight w:val="0"/>
      <w:marTop w:val="0"/>
      <w:marBottom w:val="0"/>
      <w:divBdr>
        <w:top w:val="none" w:sz="0" w:space="0" w:color="auto"/>
        <w:left w:val="none" w:sz="0" w:space="0" w:color="auto"/>
        <w:bottom w:val="none" w:sz="0" w:space="0" w:color="auto"/>
        <w:right w:val="none" w:sz="0" w:space="0" w:color="auto"/>
      </w:divBdr>
    </w:div>
    <w:div w:id="1481656728">
      <w:bodyDiv w:val="1"/>
      <w:marLeft w:val="0"/>
      <w:marRight w:val="0"/>
      <w:marTop w:val="0"/>
      <w:marBottom w:val="0"/>
      <w:divBdr>
        <w:top w:val="none" w:sz="0" w:space="0" w:color="auto"/>
        <w:left w:val="none" w:sz="0" w:space="0" w:color="auto"/>
        <w:bottom w:val="none" w:sz="0" w:space="0" w:color="auto"/>
        <w:right w:val="none" w:sz="0" w:space="0" w:color="auto"/>
      </w:divBdr>
    </w:div>
    <w:div w:id="1534342936">
      <w:bodyDiv w:val="1"/>
      <w:marLeft w:val="0"/>
      <w:marRight w:val="0"/>
      <w:marTop w:val="0"/>
      <w:marBottom w:val="0"/>
      <w:divBdr>
        <w:top w:val="none" w:sz="0" w:space="0" w:color="auto"/>
        <w:left w:val="none" w:sz="0" w:space="0" w:color="auto"/>
        <w:bottom w:val="none" w:sz="0" w:space="0" w:color="auto"/>
        <w:right w:val="none" w:sz="0" w:space="0" w:color="auto"/>
      </w:divBdr>
    </w:div>
    <w:div w:id="1560945777">
      <w:bodyDiv w:val="1"/>
      <w:marLeft w:val="0"/>
      <w:marRight w:val="0"/>
      <w:marTop w:val="0"/>
      <w:marBottom w:val="0"/>
      <w:divBdr>
        <w:top w:val="none" w:sz="0" w:space="0" w:color="auto"/>
        <w:left w:val="none" w:sz="0" w:space="0" w:color="auto"/>
        <w:bottom w:val="none" w:sz="0" w:space="0" w:color="auto"/>
        <w:right w:val="none" w:sz="0" w:space="0" w:color="auto"/>
      </w:divBdr>
    </w:div>
    <w:div w:id="1764105709">
      <w:bodyDiv w:val="1"/>
      <w:marLeft w:val="0"/>
      <w:marRight w:val="0"/>
      <w:marTop w:val="0"/>
      <w:marBottom w:val="0"/>
      <w:divBdr>
        <w:top w:val="none" w:sz="0" w:space="0" w:color="auto"/>
        <w:left w:val="none" w:sz="0" w:space="0" w:color="auto"/>
        <w:bottom w:val="none" w:sz="0" w:space="0" w:color="auto"/>
        <w:right w:val="none" w:sz="0" w:space="0" w:color="auto"/>
      </w:divBdr>
    </w:div>
    <w:div w:id="1766878874">
      <w:bodyDiv w:val="1"/>
      <w:marLeft w:val="0"/>
      <w:marRight w:val="0"/>
      <w:marTop w:val="0"/>
      <w:marBottom w:val="0"/>
      <w:divBdr>
        <w:top w:val="none" w:sz="0" w:space="0" w:color="auto"/>
        <w:left w:val="none" w:sz="0" w:space="0" w:color="auto"/>
        <w:bottom w:val="none" w:sz="0" w:space="0" w:color="auto"/>
        <w:right w:val="none" w:sz="0" w:space="0" w:color="auto"/>
      </w:divBdr>
    </w:div>
    <w:div w:id="2072531834">
      <w:bodyDiv w:val="1"/>
      <w:marLeft w:val="0"/>
      <w:marRight w:val="0"/>
      <w:marTop w:val="0"/>
      <w:marBottom w:val="0"/>
      <w:divBdr>
        <w:top w:val="none" w:sz="0" w:space="0" w:color="auto"/>
        <w:left w:val="none" w:sz="0" w:space="0" w:color="auto"/>
        <w:bottom w:val="none" w:sz="0" w:space="0" w:color="auto"/>
        <w:right w:val="none" w:sz="0" w:space="0" w:color="auto"/>
      </w:divBdr>
    </w:div>
    <w:div w:id="2112124872">
      <w:bodyDiv w:val="1"/>
      <w:marLeft w:val="0"/>
      <w:marRight w:val="0"/>
      <w:marTop w:val="0"/>
      <w:marBottom w:val="0"/>
      <w:divBdr>
        <w:top w:val="none" w:sz="0" w:space="0" w:color="auto"/>
        <w:left w:val="none" w:sz="0" w:space="0" w:color="auto"/>
        <w:bottom w:val="none" w:sz="0" w:space="0" w:color="auto"/>
        <w:right w:val="none" w:sz="0" w:space="0" w:color="auto"/>
      </w:divBdr>
    </w:div>
    <w:div w:id="2141918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1CC7-F28D-40FB-8931-F4909DC0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6364</Words>
  <Characters>5571</Characters>
  <Application>Microsoft Office Word</Application>
  <DocSecurity>0</DocSecurity>
  <PresentationFormat/>
  <Lines>46</Lines>
  <Paragraphs>23</Paragraphs>
  <Slides>0</Slides>
  <Notes>0</Notes>
  <HiddenSlides>0</HiddenSlides>
  <MMClips>0</MMClips>
  <ScaleCrop>false</ScaleCrop>
  <Company>Microsoft</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宁夏回族自治区******2018年部门预算</dc:title>
  <dc:creator>张沛</dc:creator>
  <cp:lastModifiedBy>think</cp:lastModifiedBy>
  <cp:revision>2</cp:revision>
  <cp:lastPrinted>2018-02-13T06:34:00Z</cp:lastPrinted>
  <dcterms:created xsi:type="dcterms:W3CDTF">2018-02-26T04:16:00Z</dcterms:created>
  <dcterms:modified xsi:type="dcterms:W3CDTF">2018-02-26T04:16:00Z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